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F" w:rsidRDefault="00E73BFF">
      <w:pPr>
        <w:rPr>
          <w:b/>
          <w:sz w:val="36"/>
          <w:szCs w:val="36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1272539</wp:posOffset>
            </wp:positionH>
            <wp:positionV relativeFrom="paragraph">
              <wp:posOffset>-597430</wp:posOffset>
            </wp:positionV>
            <wp:extent cx="2714625" cy="12660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04" cy="126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BFF" w:rsidRDefault="00E73BFF">
      <w:pPr>
        <w:rPr>
          <w:b/>
          <w:sz w:val="36"/>
          <w:szCs w:val="36"/>
          <w:lang w:val="es-ES_tradnl"/>
        </w:rPr>
      </w:pPr>
    </w:p>
    <w:p w:rsidR="00E73BFF" w:rsidRPr="006F40FF" w:rsidRDefault="00E73BFF" w:rsidP="00E73BFF">
      <w:pPr>
        <w:jc w:val="right"/>
        <w:rPr>
          <w:rFonts w:ascii="Berlin Sans FB Demi" w:hAnsi="Berlin Sans FB Demi"/>
          <w:b/>
          <w:color w:val="911B61"/>
          <w:sz w:val="32"/>
          <w:szCs w:val="32"/>
        </w:rPr>
      </w:pPr>
      <w:r w:rsidRPr="006F40FF">
        <w:rPr>
          <w:rFonts w:ascii="Berlin Sans FB Demi" w:hAnsi="Berlin Sans FB Demi"/>
          <w:b/>
          <w:color w:val="911B61"/>
          <w:sz w:val="32"/>
          <w:szCs w:val="32"/>
        </w:rPr>
        <w:t>NOTA DE PRENSA</w:t>
      </w:r>
    </w:p>
    <w:p w:rsidR="006F40FF" w:rsidRPr="001A7719" w:rsidRDefault="006F40FF" w:rsidP="006F40FF">
      <w:pPr>
        <w:jc w:val="center"/>
        <w:rPr>
          <w:b/>
          <w:sz w:val="48"/>
          <w:szCs w:val="48"/>
          <w:lang w:val="es-ES_tradnl"/>
        </w:rPr>
      </w:pPr>
      <w:r w:rsidRPr="001A7719">
        <w:rPr>
          <w:b/>
          <w:sz w:val="48"/>
          <w:szCs w:val="48"/>
          <w:lang w:val="es-ES_tradnl"/>
        </w:rPr>
        <w:t xml:space="preserve">La </w:t>
      </w:r>
      <w:r w:rsidR="001A7719" w:rsidRPr="001A7719">
        <w:rPr>
          <w:b/>
          <w:sz w:val="48"/>
          <w:szCs w:val="48"/>
          <w:lang w:val="es-ES_tradnl"/>
        </w:rPr>
        <w:t>Ruta del Vino Ribera del Duero</w:t>
      </w:r>
      <w:r w:rsidR="00C27710">
        <w:rPr>
          <w:b/>
          <w:sz w:val="48"/>
          <w:szCs w:val="48"/>
          <w:lang w:val="es-ES_tradnl"/>
        </w:rPr>
        <w:t>, un destino turístico que</w:t>
      </w:r>
      <w:r w:rsidR="008A0AD2">
        <w:rPr>
          <w:b/>
          <w:sz w:val="48"/>
          <w:szCs w:val="48"/>
          <w:lang w:val="es-ES_tradnl"/>
        </w:rPr>
        <w:t xml:space="preserve"> se lleva en el bolsillo</w:t>
      </w:r>
    </w:p>
    <w:p w:rsidR="006F40FF" w:rsidRPr="00C5068F" w:rsidRDefault="009F6FDC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r w:rsidRPr="00C5068F">
        <w:rPr>
          <w:b/>
          <w:sz w:val="24"/>
          <w:szCs w:val="24"/>
          <w:lang w:val="es-ES_tradnl"/>
        </w:rPr>
        <w:t>P</w:t>
      </w:r>
      <w:r w:rsidR="00A13231" w:rsidRPr="00C5068F">
        <w:rPr>
          <w:b/>
          <w:sz w:val="24"/>
          <w:szCs w:val="24"/>
          <w:lang w:val="es-ES_tradnl"/>
        </w:rPr>
        <w:t xml:space="preserve">rofesionales y visitantes </w:t>
      </w:r>
      <w:r w:rsidR="00652F1E">
        <w:rPr>
          <w:b/>
          <w:sz w:val="24"/>
          <w:szCs w:val="24"/>
          <w:lang w:val="es-ES_tradnl"/>
        </w:rPr>
        <w:t>conocen</w:t>
      </w:r>
      <w:r w:rsidR="00C5068F" w:rsidRPr="00C5068F">
        <w:rPr>
          <w:b/>
          <w:sz w:val="24"/>
          <w:szCs w:val="24"/>
          <w:lang w:val="es-ES_tradnl"/>
        </w:rPr>
        <w:t xml:space="preserve"> en FITUR </w:t>
      </w:r>
      <w:r w:rsidR="001A7719" w:rsidRPr="00C5068F">
        <w:rPr>
          <w:b/>
          <w:sz w:val="24"/>
          <w:szCs w:val="24"/>
          <w:lang w:val="es-ES_tradnl"/>
        </w:rPr>
        <w:t>“in situ” l</w:t>
      </w:r>
      <w:r w:rsidR="0000427A" w:rsidRPr="00C5068F">
        <w:rPr>
          <w:b/>
          <w:sz w:val="24"/>
          <w:szCs w:val="24"/>
          <w:lang w:val="es-ES_tradnl"/>
        </w:rPr>
        <w:t>as nuevas tecnologías</w:t>
      </w:r>
      <w:r w:rsidR="00A13231" w:rsidRPr="00C5068F">
        <w:rPr>
          <w:b/>
          <w:sz w:val="24"/>
          <w:szCs w:val="24"/>
          <w:lang w:val="es-ES_tradnl"/>
        </w:rPr>
        <w:t xml:space="preserve"> aplicadas al turismo</w:t>
      </w:r>
      <w:r w:rsidR="00C5068F">
        <w:rPr>
          <w:b/>
          <w:sz w:val="24"/>
          <w:szCs w:val="24"/>
          <w:lang w:val="es-ES_tradnl"/>
        </w:rPr>
        <w:t xml:space="preserve"> a través de la aplicación </w:t>
      </w:r>
      <w:proofErr w:type="spellStart"/>
      <w:r w:rsidR="00C5068F">
        <w:rPr>
          <w:b/>
          <w:sz w:val="24"/>
          <w:szCs w:val="24"/>
          <w:lang w:val="es-ES_tradnl"/>
        </w:rPr>
        <w:t>Inventrip</w:t>
      </w:r>
      <w:proofErr w:type="spellEnd"/>
    </w:p>
    <w:p w:rsidR="009F6FDC" w:rsidRDefault="009F6FDC" w:rsidP="00E73BFF">
      <w:pPr>
        <w:jc w:val="both"/>
        <w:rPr>
          <w:b/>
          <w:lang w:val="es-ES_tradnl"/>
        </w:rPr>
      </w:pPr>
    </w:p>
    <w:p w:rsidR="006C519B" w:rsidRDefault="00287F67" w:rsidP="006C519B">
      <w:pPr>
        <w:jc w:val="both"/>
      </w:pPr>
      <w:r>
        <w:rPr>
          <w:b/>
          <w:lang w:val="es-ES_tradnl"/>
        </w:rPr>
        <w:t xml:space="preserve">Madrid, 19 de enero de 2018.- </w:t>
      </w:r>
      <w:r w:rsidR="006C519B">
        <w:t>¿Es posible llevar en un bolsillo toda la inform</w:t>
      </w:r>
      <w:r w:rsidR="00800D0B">
        <w:t>ación necesaria para disfrutar a</w:t>
      </w:r>
      <w:r w:rsidR="006C519B">
        <w:t xml:space="preserve">l máximo de uno de los 52 destinos mundiales que </w:t>
      </w:r>
      <w:proofErr w:type="spellStart"/>
      <w:r w:rsidR="006C519B">
        <w:rPr>
          <w:b/>
        </w:rPr>
        <w:t>The</w:t>
      </w:r>
      <w:proofErr w:type="spellEnd"/>
      <w:r w:rsidR="006C519B">
        <w:rPr>
          <w:b/>
        </w:rPr>
        <w:t xml:space="preserve"> New York Times </w:t>
      </w:r>
      <w:r w:rsidR="006C519B">
        <w:t xml:space="preserve">ha recomendado visitar en 2018? La </w:t>
      </w:r>
      <w:r w:rsidR="006C519B">
        <w:rPr>
          <w:b/>
        </w:rPr>
        <w:t xml:space="preserve">Ruta del Vino Ribera del Duero </w:t>
      </w:r>
      <w:r w:rsidR="006C519B">
        <w:t>lo ha conseguido.</w:t>
      </w:r>
    </w:p>
    <w:p w:rsidR="00B14EA2" w:rsidRDefault="00B14EA2" w:rsidP="006C519B">
      <w:pPr>
        <w:jc w:val="both"/>
      </w:pPr>
      <w:r>
        <w:t>Gracias a su</w:t>
      </w:r>
      <w:r w:rsidR="006C519B">
        <w:t xml:space="preserve"> apuesta por la vanguardia tecnológica</w:t>
      </w:r>
      <w:r>
        <w:t xml:space="preserve">, la </w:t>
      </w:r>
      <w:r>
        <w:rPr>
          <w:b/>
        </w:rPr>
        <w:t>Ruta del Vino Ribera del Duero</w:t>
      </w:r>
      <w:r>
        <w:t xml:space="preserve"> se ha adelantado a otros itinerarios </w:t>
      </w:r>
      <w:proofErr w:type="spellStart"/>
      <w:r>
        <w:t>enoturísticos</w:t>
      </w:r>
      <w:proofErr w:type="spellEnd"/>
      <w:r>
        <w:t xml:space="preserve"> y se ha convertido </w:t>
      </w:r>
      <w:r w:rsidR="006C519B">
        <w:t>en</w:t>
      </w:r>
      <w:r>
        <w:t xml:space="preserve"> la primera ruta del vino de España en haber conectado la señalización</w:t>
      </w:r>
      <w:r w:rsidR="00C5068F">
        <w:t xml:space="preserve"> turística con los </w:t>
      </w:r>
      <w:proofErr w:type="spellStart"/>
      <w:r w:rsidR="00C5068F">
        <w:t>smartphones</w:t>
      </w:r>
      <w:proofErr w:type="spellEnd"/>
      <w:r w:rsidR="00C5068F">
        <w:t xml:space="preserve">, </w:t>
      </w:r>
      <w:r>
        <w:t>un</w:t>
      </w:r>
      <w:r w:rsidR="00E00A1F">
        <w:t xml:space="preserve"> auténtico</w:t>
      </w:r>
      <w:r>
        <w:t xml:space="preserve"> </w:t>
      </w:r>
      <w:r>
        <w:rPr>
          <w:b/>
        </w:rPr>
        <w:t>Destino Smart</w:t>
      </w:r>
      <w:r>
        <w:t xml:space="preserve">. </w:t>
      </w:r>
    </w:p>
    <w:p w:rsidR="006C519B" w:rsidRDefault="00B14EA2" w:rsidP="006C519B">
      <w:pPr>
        <w:jc w:val="both"/>
      </w:pPr>
      <w:r>
        <w:t xml:space="preserve">A través de la </w:t>
      </w:r>
      <w:proofErr w:type="spellStart"/>
      <w:r>
        <w:rPr>
          <w:b/>
        </w:rPr>
        <w:t>app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Inventrip</w:t>
      </w:r>
      <w:proofErr w:type="spellEnd"/>
      <w:r>
        <w:rPr>
          <w:b/>
        </w:rPr>
        <w:t xml:space="preserve"> </w:t>
      </w:r>
      <w:r>
        <w:t>y su</w:t>
      </w:r>
      <w:r w:rsidR="008A0AD2">
        <w:t>s</w:t>
      </w:r>
      <w:r>
        <w:t xml:space="preserve"> </w:t>
      </w:r>
      <w:proofErr w:type="spellStart"/>
      <w:r w:rsidRPr="00E00A1F">
        <w:rPr>
          <w:i/>
        </w:rPr>
        <w:t>beacons</w:t>
      </w:r>
      <w:proofErr w:type="spellEnd"/>
      <w:r w:rsidR="006C519B">
        <w:t>, el visitante a la</w:t>
      </w:r>
      <w:r w:rsidR="006C519B">
        <w:rPr>
          <w:b/>
        </w:rPr>
        <w:t xml:space="preserve"> </w:t>
      </w:r>
      <w:r w:rsidR="006C519B" w:rsidRPr="006C519B">
        <w:t>zona</w:t>
      </w:r>
      <w:r w:rsidR="006C519B">
        <w:rPr>
          <w:b/>
        </w:rPr>
        <w:t xml:space="preserve"> </w:t>
      </w:r>
      <w:r w:rsidR="006C519B">
        <w:t xml:space="preserve">obtendrá </w:t>
      </w:r>
      <w:r>
        <w:t xml:space="preserve">con </w:t>
      </w:r>
      <w:r w:rsidR="006C519B">
        <w:t xml:space="preserve">el </w:t>
      </w:r>
      <w:proofErr w:type="spellStart"/>
      <w:r w:rsidR="006C519B" w:rsidRPr="00C5068F">
        <w:rPr>
          <w:i/>
        </w:rPr>
        <w:t>bluetooth</w:t>
      </w:r>
      <w:proofErr w:type="spellEnd"/>
      <w:r w:rsidR="006C519B">
        <w:t xml:space="preserve"> de su teléfono móvil,  sin necesidad de conexión a internet ni gastar tarifa de datos, toda la información necesaria para que su estancia en la zona resulte plenamente satisfactoria</w:t>
      </w:r>
      <w:r>
        <w:t>;</w:t>
      </w:r>
      <w:r w:rsidR="00EC6AD9">
        <w:t xml:space="preserve"> </w:t>
      </w:r>
      <w:r>
        <w:t xml:space="preserve">desde datos sobre </w:t>
      </w:r>
      <w:r w:rsidR="00E00A1F">
        <w:t>el</w:t>
      </w:r>
      <w:r>
        <w:t xml:space="preserve"> patrimonio a</w:t>
      </w:r>
      <w:r w:rsidR="00EC6AD9">
        <w:t xml:space="preserve"> horarios y condiciones para visitar sus recursos</w:t>
      </w:r>
      <w:r w:rsidR="00C5068F">
        <w:t>,</w:t>
      </w:r>
      <w:r>
        <w:t xml:space="preserve"> sin olvidarse de </w:t>
      </w:r>
      <w:r w:rsidR="00EC6AD9">
        <w:t xml:space="preserve">cómo reservar en un restaurante o alojamiento o cómo llegar a cualquier punto de la </w:t>
      </w:r>
      <w:r w:rsidR="00EC6AD9">
        <w:rPr>
          <w:b/>
        </w:rPr>
        <w:t>Ruta</w:t>
      </w:r>
      <w:r w:rsidR="006C519B">
        <w:t>.</w:t>
      </w:r>
    </w:p>
    <w:p w:rsidR="00EC6AD9" w:rsidRDefault="008A0AD2" w:rsidP="006C519B">
      <w:pPr>
        <w:jc w:val="both"/>
      </w:pPr>
      <w:r>
        <w:t xml:space="preserve">Este innovador sistema ha sido el principal hilo argumental de la presentación que la gerente de la </w:t>
      </w:r>
      <w:r>
        <w:rPr>
          <w:b/>
        </w:rPr>
        <w:t>Ruta del Vino Ribera del Duero</w:t>
      </w:r>
      <w:r>
        <w:t xml:space="preserve">, Sara García, ha realizado en el stand de la Junta de Castilla y León de la </w:t>
      </w:r>
      <w:r>
        <w:rPr>
          <w:b/>
        </w:rPr>
        <w:t>Feria Internacional de Turismo (</w:t>
      </w:r>
      <w:proofErr w:type="spellStart"/>
      <w:r>
        <w:rPr>
          <w:b/>
        </w:rPr>
        <w:t>Fitur</w:t>
      </w:r>
      <w:proofErr w:type="spellEnd"/>
      <w:r>
        <w:rPr>
          <w:b/>
        </w:rPr>
        <w:t>)</w:t>
      </w:r>
      <w:r>
        <w:t xml:space="preserve"> que se está celebrando en Madrid</w:t>
      </w:r>
      <w:r w:rsidR="00671930">
        <w:t xml:space="preserve"> y donde l</w:t>
      </w:r>
      <w:r>
        <w:t xml:space="preserve">os asistentes han tenido la oportunidad de </w:t>
      </w:r>
      <w:r w:rsidR="00671930">
        <w:t>conocer in situ</w:t>
      </w:r>
      <w:r w:rsidR="00E00A1F">
        <w:t xml:space="preserve"> la facilidad y efectividad </w:t>
      </w:r>
      <w:r w:rsidR="00C5068F">
        <w:t>de esta aplicación.</w:t>
      </w:r>
    </w:p>
    <w:p w:rsidR="00671930" w:rsidRPr="00671930" w:rsidRDefault="00671930" w:rsidP="006C519B">
      <w:pPr>
        <w:jc w:val="both"/>
      </w:pPr>
      <w:r>
        <w:t>“</w:t>
      </w:r>
      <w:r w:rsidR="00F67EBB">
        <w:t>La tendencia de los destinos turísticos tiene que ser convertirse en destinos turísticos inteligentes. Queremos ser los mejores anfitriones de nuestros visitantes,</w:t>
      </w:r>
      <w:r w:rsidR="00652F1E">
        <w:t xml:space="preserve"> darles la mejor acogida en el destino, nuestra ruta,</w:t>
      </w:r>
      <w:r w:rsidR="00F67EBB">
        <w:t xml:space="preserve"> y el turista de hoy viene con el </w:t>
      </w:r>
      <w:proofErr w:type="spellStart"/>
      <w:r w:rsidR="00652F1E">
        <w:t>s</w:t>
      </w:r>
      <w:r w:rsidR="00F67EBB">
        <w:t>martphone</w:t>
      </w:r>
      <w:proofErr w:type="spellEnd"/>
      <w:r w:rsidR="00F67EBB">
        <w:t xml:space="preserve">. </w:t>
      </w:r>
      <w:r w:rsidR="00652F1E">
        <w:t>P</w:t>
      </w:r>
      <w:r w:rsidR="00F67EBB">
        <w:t xml:space="preserve">or ello surge la plataforma </w:t>
      </w:r>
      <w:proofErr w:type="spellStart"/>
      <w:r w:rsidR="00F67EBB">
        <w:t>Inventrip</w:t>
      </w:r>
      <w:proofErr w:type="spellEnd"/>
      <w:r w:rsidR="00F67EBB">
        <w:t>”, ha explicado Sara García.</w:t>
      </w:r>
    </w:p>
    <w:p w:rsidR="008A7F1C" w:rsidRDefault="00BC0567" w:rsidP="006C519B">
      <w:pPr>
        <w:jc w:val="both"/>
      </w:pPr>
      <w:r>
        <w:t xml:space="preserve">La aplicación </w:t>
      </w:r>
      <w:proofErr w:type="spellStart"/>
      <w:r w:rsidR="003A0C53">
        <w:rPr>
          <w:b/>
        </w:rPr>
        <w:t>Inventrip</w:t>
      </w:r>
      <w:proofErr w:type="spellEnd"/>
      <w:r w:rsidR="00F67EBB">
        <w:rPr>
          <w:b/>
        </w:rPr>
        <w:t xml:space="preserve">, </w:t>
      </w:r>
      <w:r w:rsidR="00F67EBB">
        <w:t>que</w:t>
      </w:r>
      <w:r w:rsidR="00652F1E">
        <w:t xml:space="preserve"> ya</w:t>
      </w:r>
      <w:r w:rsidR="00F67EBB">
        <w:t xml:space="preserve"> está certificada por el proyecto </w:t>
      </w:r>
      <w:proofErr w:type="spellStart"/>
      <w:r w:rsidR="00F67EBB">
        <w:t>Nearby</w:t>
      </w:r>
      <w:proofErr w:type="spellEnd"/>
      <w:r w:rsidR="00F67EBB">
        <w:t xml:space="preserve"> de Google,</w:t>
      </w:r>
      <w:r w:rsidR="003A0C53">
        <w:rPr>
          <w:b/>
        </w:rPr>
        <w:t xml:space="preserve"> </w:t>
      </w:r>
      <w:r w:rsidR="003A0C53">
        <w:t>jugará un</w:t>
      </w:r>
      <w:r w:rsidR="008A7F1C">
        <w:t xml:space="preserve"> papel fundamental en la atención a</w:t>
      </w:r>
      <w:r w:rsidR="00652F1E">
        <w:t xml:space="preserve"> los</w:t>
      </w:r>
      <w:r w:rsidR="008A7F1C">
        <w:t xml:space="preserve"> visitantes internacionales</w:t>
      </w:r>
      <w:r w:rsidR="00652F1E">
        <w:t>;</w:t>
      </w:r>
      <w:r w:rsidR="008A7F1C">
        <w:t xml:space="preserve"> se prevé que se produzca</w:t>
      </w:r>
      <w:r w:rsidR="00652F1E">
        <w:t xml:space="preserve"> un incremento</w:t>
      </w:r>
      <w:r w:rsidR="008A7F1C">
        <w:t xml:space="preserve"> después de que </w:t>
      </w:r>
      <w:proofErr w:type="spellStart"/>
      <w:r w:rsidR="008A7F1C">
        <w:rPr>
          <w:b/>
        </w:rPr>
        <w:t>The</w:t>
      </w:r>
      <w:proofErr w:type="spellEnd"/>
      <w:r w:rsidR="008A7F1C">
        <w:rPr>
          <w:b/>
        </w:rPr>
        <w:t xml:space="preserve"> New York Times</w:t>
      </w:r>
      <w:r w:rsidR="00C5068F">
        <w:rPr>
          <w:b/>
        </w:rPr>
        <w:t xml:space="preserve">, </w:t>
      </w:r>
      <w:r w:rsidR="00C5068F">
        <w:t xml:space="preserve">a través de su suplemento </w:t>
      </w:r>
      <w:r w:rsidR="00C5068F">
        <w:rPr>
          <w:b/>
        </w:rPr>
        <w:t>TRAVEL</w:t>
      </w:r>
      <w:r w:rsidR="00C5068F">
        <w:t>,</w:t>
      </w:r>
      <w:r w:rsidR="008A7F1C">
        <w:rPr>
          <w:b/>
        </w:rPr>
        <w:t xml:space="preserve"> </w:t>
      </w:r>
      <w:r w:rsidR="008A7F1C">
        <w:t xml:space="preserve">haya incluido la </w:t>
      </w:r>
      <w:r w:rsidR="008A7F1C">
        <w:rPr>
          <w:b/>
        </w:rPr>
        <w:t xml:space="preserve">Ruta del Vino Ribera del Duero </w:t>
      </w:r>
      <w:r w:rsidR="008A7F1C">
        <w:t>entre los 52 destinos del mundo a los que recomienda viajar a lo largo de este año. No en vano, la aplica</w:t>
      </w:r>
      <w:r w:rsidR="005E0CB4">
        <w:t xml:space="preserve">ción facilita la información, </w:t>
      </w:r>
      <w:r w:rsidR="005E0CB4">
        <w:lastRenderedPageBreak/>
        <w:t xml:space="preserve">además de en </w:t>
      </w:r>
      <w:r w:rsidR="00C5068F">
        <w:t>castellano</w:t>
      </w:r>
      <w:r w:rsidR="005E0CB4">
        <w:t xml:space="preserve">, </w:t>
      </w:r>
      <w:r w:rsidR="00C5068F">
        <w:t>en otros ocho idiomas, catalán, euskera, francés, inglés, alemán, portugués, ruso y chino</w:t>
      </w:r>
      <w:r w:rsidR="005E0CB4" w:rsidRPr="00C5068F">
        <w:t>.</w:t>
      </w:r>
    </w:p>
    <w:p w:rsidR="00800D0B" w:rsidRPr="00800D0B" w:rsidRDefault="00800D0B" w:rsidP="006C519B">
      <w:pPr>
        <w:jc w:val="both"/>
        <w:rPr>
          <w:b/>
        </w:rPr>
      </w:pPr>
      <w:r>
        <w:rPr>
          <w:b/>
        </w:rPr>
        <w:t xml:space="preserve">III </w:t>
      </w:r>
      <w:r w:rsidRPr="00800D0B">
        <w:rPr>
          <w:b/>
        </w:rPr>
        <w:t xml:space="preserve">Festival </w:t>
      </w:r>
      <w:proofErr w:type="spellStart"/>
      <w:r w:rsidRPr="00800D0B">
        <w:rPr>
          <w:b/>
        </w:rPr>
        <w:t>Enoturismo</w:t>
      </w:r>
      <w:proofErr w:type="spellEnd"/>
      <w:r w:rsidRPr="00800D0B">
        <w:rPr>
          <w:b/>
        </w:rPr>
        <w:t xml:space="preserve"> Pasaporte a la Ribera</w:t>
      </w:r>
    </w:p>
    <w:p w:rsidR="003A0C53" w:rsidRDefault="008A7F1C" w:rsidP="006C519B">
      <w:pPr>
        <w:jc w:val="both"/>
      </w:pPr>
      <w:r>
        <w:t>Asimis</w:t>
      </w:r>
      <w:r w:rsidR="005E0CB4">
        <w:t xml:space="preserve">mo, su utilización será fundamental </w:t>
      </w:r>
      <w:bookmarkStart w:id="0" w:name="_GoBack"/>
      <w:bookmarkEnd w:id="0"/>
      <w:r w:rsidR="005E0CB4">
        <w:t>du</w:t>
      </w:r>
      <w:r w:rsidR="00800D0B">
        <w:t>rante los fines de semana del 12-13</w:t>
      </w:r>
      <w:r w:rsidR="005E0CB4">
        <w:t xml:space="preserve"> y </w:t>
      </w:r>
      <w:r w:rsidR="00800D0B">
        <w:t>19-20</w:t>
      </w:r>
      <w:r w:rsidR="00FF495C">
        <w:t xml:space="preserve">, cuando tenga lugar </w:t>
      </w:r>
      <w:r w:rsidR="00FF495C">
        <w:rPr>
          <w:b/>
        </w:rPr>
        <w:t>Pasaporte a la Ribera</w:t>
      </w:r>
      <w:r w:rsidR="00FF495C">
        <w:t xml:space="preserve">, el festival </w:t>
      </w:r>
      <w:proofErr w:type="spellStart"/>
      <w:r w:rsidR="00FF495C">
        <w:t>enoturístico</w:t>
      </w:r>
      <w:proofErr w:type="spellEnd"/>
      <w:r w:rsidR="00800D0B">
        <w:t xml:space="preserve"> que organiza la Asociación de Bodegas Empresariales de la Ribera del Duero, </w:t>
      </w:r>
      <w:r w:rsidR="00800D0B" w:rsidRPr="00FF495C">
        <w:rPr>
          <w:b/>
        </w:rPr>
        <w:t>ASEBOR</w:t>
      </w:r>
      <w:r w:rsidR="00800D0B">
        <w:t xml:space="preserve">, en colaboración con la </w:t>
      </w:r>
      <w:r w:rsidR="00800D0B" w:rsidRPr="00FF495C">
        <w:rPr>
          <w:b/>
        </w:rPr>
        <w:t>Ruta</w:t>
      </w:r>
      <w:r w:rsidR="003A0C53" w:rsidRPr="00FF495C">
        <w:rPr>
          <w:b/>
        </w:rPr>
        <w:t xml:space="preserve"> del Vino Ribera del Duero</w:t>
      </w:r>
      <w:r w:rsidR="003A0C53">
        <w:t xml:space="preserve">. Un evento de experiencias </w:t>
      </w:r>
      <w:proofErr w:type="spellStart"/>
      <w:r w:rsidR="003F5C79">
        <w:t>enoturísticas</w:t>
      </w:r>
      <w:proofErr w:type="spellEnd"/>
      <w:r w:rsidR="003F5C79">
        <w:t xml:space="preserve"> diseñadas por una veintena de bodegas  que </w:t>
      </w:r>
      <w:r w:rsidR="008F3416">
        <w:t>ofrecen la oportunidad de</w:t>
      </w:r>
      <w:r w:rsidR="00EB1612">
        <w:t xml:space="preserve"> disfrutar del turismo de vino con iniciativas originales y atractivas.</w:t>
      </w:r>
      <w:r w:rsidR="008F3416">
        <w:t xml:space="preserve"> </w:t>
      </w:r>
    </w:p>
    <w:p w:rsidR="008A7F1C" w:rsidRPr="005E0CB4" w:rsidRDefault="005E0CB4" w:rsidP="006C519B">
      <w:pPr>
        <w:jc w:val="both"/>
      </w:pPr>
      <w:r>
        <w:t>Los participantes en la iniciativa se encontrarán, gracias a la aplicación</w:t>
      </w:r>
      <w:r w:rsidR="00EB1612">
        <w:t xml:space="preserve"> </w:t>
      </w:r>
      <w:proofErr w:type="spellStart"/>
      <w:r w:rsidR="00EB1612">
        <w:t>Inventrip</w:t>
      </w:r>
      <w:proofErr w:type="spellEnd"/>
      <w:r>
        <w:t xml:space="preserve">, con </w:t>
      </w:r>
      <w:r w:rsidR="00FF495C">
        <w:t xml:space="preserve">más de </w:t>
      </w:r>
      <w:r>
        <w:t>un centenar de oficinas de turismo</w:t>
      </w:r>
      <w:r w:rsidR="00652F1E">
        <w:t>, cada una de las 104 señales dotadas de esta tecnología,</w:t>
      </w:r>
      <w:r>
        <w:t xml:space="preserve"> distribuidas por todo el territorio de la </w:t>
      </w:r>
      <w:r>
        <w:rPr>
          <w:b/>
        </w:rPr>
        <w:t xml:space="preserve">Ruta del Vino </w:t>
      </w:r>
      <w:r>
        <w:t xml:space="preserve">abiertas durante las 24 horas del día y preparadas para facilitarles cuanta información necesiten con solo activar su </w:t>
      </w:r>
      <w:proofErr w:type="spellStart"/>
      <w:r>
        <w:t>bluetooth</w:t>
      </w:r>
      <w:proofErr w:type="spellEnd"/>
      <w:r>
        <w:t>.</w:t>
      </w:r>
    </w:p>
    <w:p w:rsidR="00652F1E" w:rsidRPr="00652F1E" w:rsidRDefault="00652F1E" w:rsidP="00E73BFF">
      <w:pPr>
        <w:jc w:val="both"/>
        <w:rPr>
          <w:lang w:val="es-ES_tradnl"/>
        </w:rPr>
      </w:pPr>
      <w:r>
        <w:rPr>
          <w:lang w:val="es-ES_tradnl"/>
        </w:rPr>
        <w:t xml:space="preserve">Además, como reto para 2018, la </w:t>
      </w:r>
      <w:r>
        <w:rPr>
          <w:b/>
          <w:lang w:val="es-ES_tradnl"/>
        </w:rPr>
        <w:t xml:space="preserve">Ruta del Vino Ribera del Duero </w:t>
      </w:r>
      <w:r>
        <w:rPr>
          <w:lang w:val="es-ES_tradnl"/>
        </w:rPr>
        <w:t>trabaja en la creación de puntos Smart en cada uno de los establecimientos adheridos a ella para que el turista que llegue a él pueda obtener desde su teléfono móvil toda la información que requiera.</w:t>
      </w:r>
    </w:p>
    <w:p w:rsidR="00287F67" w:rsidRPr="00BC0567" w:rsidRDefault="00BC0567" w:rsidP="00E73BFF">
      <w:pPr>
        <w:jc w:val="both"/>
        <w:rPr>
          <w:b/>
          <w:lang w:val="es-ES_tradnl"/>
        </w:rPr>
      </w:pPr>
      <w:r>
        <w:rPr>
          <w:lang w:val="es-ES_tradnl"/>
        </w:rPr>
        <w:t xml:space="preserve">“El </w:t>
      </w:r>
      <w:proofErr w:type="spellStart"/>
      <w:r>
        <w:rPr>
          <w:lang w:val="es-ES_tradnl"/>
        </w:rPr>
        <w:t>enoturismo</w:t>
      </w:r>
      <w:proofErr w:type="spellEnd"/>
      <w:r>
        <w:rPr>
          <w:lang w:val="es-ES_tradnl"/>
        </w:rPr>
        <w:t xml:space="preserve"> nos ayuda a descubrir nuestros pueblos, nuestras gentes, nuestros paisajes, </w:t>
      </w:r>
      <w:proofErr w:type="gramStart"/>
      <w:r>
        <w:rPr>
          <w:lang w:val="es-ES_tradnl"/>
        </w:rPr>
        <w:t>nuestra</w:t>
      </w:r>
      <w:proofErr w:type="gramEnd"/>
      <w:r>
        <w:rPr>
          <w:lang w:val="es-ES_tradnl"/>
        </w:rPr>
        <w:t xml:space="preserve"> cultura. Esa es la cultura del vino”, ha finalizado el acto Miguel Ángel </w:t>
      </w:r>
      <w:proofErr w:type="spellStart"/>
      <w:r>
        <w:rPr>
          <w:lang w:val="es-ES_tradnl"/>
        </w:rPr>
        <w:t>Gayubo</w:t>
      </w:r>
      <w:proofErr w:type="spellEnd"/>
      <w:r>
        <w:rPr>
          <w:lang w:val="es-ES_tradnl"/>
        </w:rPr>
        <w:t xml:space="preserve">, presidente de la </w:t>
      </w:r>
      <w:r>
        <w:rPr>
          <w:b/>
          <w:lang w:val="es-ES_tradnl"/>
        </w:rPr>
        <w:t>Ruta del Vino Ribera del Duero.</w:t>
      </w:r>
    </w:p>
    <w:p w:rsidR="00FE5783" w:rsidRPr="00CE0171" w:rsidRDefault="00FE5783" w:rsidP="00FE578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FE5783" w:rsidRPr="00FE5783" w:rsidRDefault="00FE5783" w:rsidP="00FE5783">
      <w:pPr>
        <w:spacing w:after="120"/>
        <w:jc w:val="both"/>
        <w:rPr>
          <w:rFonts w:ascii="Arial Narrow" w:hAnsi="Arial Narrow"/>
          <w:i/>
        </w:rPr>
      </w:pPr>
      <w:r w:rsidRPr="00FE5783">
        <w:rPr>
          <w:rFonts w:ascii="Arial Narrow" w:hAnsi="Arial Narrow"/>
          <w:i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FE5783" w:rsidRPr="00577E00" w:rsidRDefault="00FE5783" w:rsidP="00FE5783">
      <w:pPr>
        <w:spacing w:after="120"/>
        <w:jc w:val="both"/>
        <w:rPr>
          <w:rFonts w:ascii="Arial Narrow" w:hAnsi="Arial Narrow"/>
        </w:rPr>
      </w:pPr>
      <w:r w:rsidRPr="00FE5783">
        <w:rPr>
          <w:rFonts w:ascii="Arial Narrow" w:hAnsi="Arial Narrow"/>
          <w:i/>
        </w:rPr>
        <w:t xml:space="preserve">Está integrada por </w:t>
      </w:r>
      <w:r w:rsidRPr="00577E00">
        <w:rPr>
          <w:rFonts w:ascii="Arial Narrow" w:hAnsi="Arial Narrow"/>
          <w:i/>
        </w:rPr>
        <w:t>26</w:t>
      </w:r>
      <w:r w:rsidR="00577E00" w:rsidRPr="00577E00">
        <w:rPr>
          <w:rFonts w:ascii="Arial Narrow" w:hAnsi="Arial Narrow"/>
          <w:i/>
        </w:rPr>
        <w:t>5</w:t>
      </w:r>
      <w:r w:rsidRPr="00577E00">
        <w:rPr>
          <w:rFonts w:ascii="Arial Narrow" w:hAnsi="Arial Narrow"/>
          <w:i/>
        </w:rPr>
        <w:t xml:space="preserve"> asociados y adheridos. Entre ellos se encuentran 57 municipios, cinco asociaciones, incluido el Consejo Regulador de la Denominación de Origen Ribera del Duero, 56 bodegas, 4</w:t>
      </w:r>
      <w:r w:rsidR="00577E00" w:rsidRPr="00577E00">
        <w:rPr>
          <w:rFonts w:ascii="Arial Narrow" w:hAnsi="Arial Narrow"/>
          <w:i/>
        </w:rPr>
        <w:t>8</w:t>
      </w:r>
      <w:r w:rsidRPr="00577E00">
        <w:rPr>
          <w:rFonts w:ascii="Arial Narrow" w:hAnsi="Arial Narrow"/>
          <w:i/>
        </w:rPr>
        <w:t xml:space="preserve"> alojamientos, 30 restaurantes y 24 museos y centros de interpretación, entre ellos seis dedicados en exclusiva al vino. </w:t>
      </w:r>
      <w:proofErr w:type="spellStart"/>
      <w:r w:rsidRPr="00577E00">
        <w:rPr>
          <w:rFonts w:ascii="Arial Narrow" w:hAnsi="Arial Narrow"/>
          <w:i/>
        </w:rPr>
        <w:t>Enotecas</w:t>
      </w:r>
      <w:proofErr w:type="spellEnd"/>
      <w:r w:rsidRPr="00577E00">
        <w:rPr>
          <w:rFonts w:ascii="Arial Narrow" w:hAnsi="Arial Narrow"/>
          <w:i/>
        </w:rPr>
        <w:t xml:space="preserve"> y comercios, establecimientos de ocio y oficinas de turismo completan el listado de adhesiones a este itinerario turístico</w:t>
      </w:r>
      <w:r w:rsidRPr="00577E00">
        <w:rPr>
          <w:rFonts w:ascii="Arial Narrow" w:hAnsi="Arial Narrow"/>
        </w:rPr>
        <w:t>.</w:t>
      </w:r>
    </w:p>
    <w:p w:rsidR="00631560" w:rsidRPr="00C22AA2" w:rsidRDefault="00631560" w:rsidP="00FE5783">
      <w:pPr>
        <w:spacing w:after="120"/>
        <w:jc w:val="both"/>
        <w:rPr>
          <w:rFonts w:ascii="Arial Narrow" w:hAnsi="Arial Narrow"/>
        </w:rPr>
      </w:pPr>
    </w:p>
    <w:p w:rsidR="00FE5783" w:rsidRPr="00FE5783" w:rsidRDefault="00631560" w:rsidP="00FE5783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626D163" wp14:editId="5A3BAD70">
            <wp:simplePos x="0" y="0"/>
            <wp:positionH relativeFrom="column">
              <wp:posOffset>-270510</wp:posOffset>
            </wp:positionH>
            <wp:positionV relativeFrom="paragraph">
              <wp:posOffset>318769</wp:posOffset>
            </wp:positionV>
            <wp:extent cx="885825" cy="411871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87" cy="4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83" w:rsidRPr="00FE5783">
        <w:rPr>
          <w:b/>
          <w:sz w:val="24"/>
          <w:szCs w:val="24"/>
        </w:rPr>
        <w:t>*Para declaraciones o entrevistas, podéis contactar con: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 </w:t>
      </w:r>
      <w:r w:rsidR="00FE5783">
        <w:rPr>
          <w:b/>
        </w:rPr>
        <w:t xml:space="preserve">Miguel Ángel </w:t>
      </w:r>
      <w:proofErr w:type="spellStart"/>
      <w:r w:rsidR="00FE5783">
        <w:rPr>
          <w:b/>
        </w:rPr>
        <w:t>Gayubo</w:t>
      </w:r>
      <w:proofErr w:type="spellEnd"/>
      <w:r w:rsidR="00FE5783">
        <w:rPr>
          <w:b/>
        </w:rPr>
        <w:t xml:space="preserve"> </w:t>
      </w:r>
      <w:r w:rsidR="00FE5783" w:rsidRPr="0060173E">
        <w:t>(</w:t>
      </w:r>
      <w:r w:rsidR="00FE5783" w:rsidRPr="00BE24CA">
        <w:rPr>
          <w:sz w:val="20"/>
          <w:szCs w:val="20"/>
        </w:rPr>
        <w:t xml:space="preserve">Presidente Ruta </w:t>
      </w:r>
      <w:r w:rsidR="00FE5783">
        <w:rPr>
          <w:sz w:val="20"/>
          <w:szCs w:val="20"/>
        </w:rPr>
        <w:t xml:space="preserve">del </w:t>
      </w:r>
      <w:r w:rsidR="00FE5783" w:rsidRPr="00BE24CA">
        <w:rPr>
          <w:sz w:val="20"/>
          <w:szCs w:val="20"/>
        </w:rPr>
        <w:t>Vino Ribera Duero</w:t>
      </w:r>
      <w:r w:rsidR="00FE5783">
        <w:rPr>
          <w:sz w:val="20"/>
          <w:szCs w:val="20"/>
        </w:rPr>
        <w:t xml:space="preserve">) 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</w:t>
      </w:r>
      <w:r w:rsidR="00FE5783">
        <w:rPr>
          <w:b/>
        </w:rPr>
        <w:t xml:space="preserve">Sara García </w:t>
      </w:r>
      <w:r w:rsidR="00FE5783" w:rsidRPr="0060173E">
        <w:t>(</w:t>
      </w:r>
      <w:r w:rsidR="00FE5783" w:rsidRPr="00BE24CA">
        <w:rPr>
          <w:sz w:val="20"/>
          <w:szCs w:val="20"/>
        </w:rPr>
        <w:t>Gerente Ruta Vino Ribera Duero</w:t>
      </w:r>
      <w:r w:rsidR="00FE5783">
        <w:rPr>
          <w:sz w:val="20"/>
          <w:szCs w:val="20"/>
        </w:rPr>
        <w:t>) 947 10 72 54 – 637 82 59 87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</w:p>
    <w:p w:rsidR="00FE5783" w:rsidRPr="009E310D" w:rsidRDefault="00631560" w:rsidP="00631560">
      <w:pPr>
        <w:spacing w:after="0"/>
        <w:rPr>
          <w:b/>
          <w:sz w:val="28"/>
          <w:szCs w:val="28"/>
          <w:lang w:val="es-ES_tradnl"/>
        </w:rPr>
      </w:pPr>
      <w:r>
        <w:rPr>
          <w:b/>
          <w:noProof/>
          <w:color w:val="943634" w:themeColor="accent2" w:themeShade="BF"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60E85B2F" wp14:editId="4CFF12C9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476250" cy="4762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SCRIBO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943634" w:themeColor="accent2" w:themeShade="BF"/>
          <w:sz w:val="28"/>
          <w:szCs w:val="28"/>
          <w:lang w:val="es-ES_tradnl"/>
        </w:rPr>
        <w:t xml:space="preserve">             </w:t>
      </w:r>
      <w:r w:rsidR="00FE5783"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="00FE5783"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FE5783" w:rsidRDefault="00631560" w:rsidP="00631560">
      <w:pPr>
        <w:spacing w:after="0"/>
        <w:rPr>
          <w:b/>
          <w:lang w:val="es-ES_tradnl"/>
        </w:rPr>
      </w:pPr>
      <w:r>
        <w:t xml:space="preserve">                </w:t>
      </w:r>
      <w:hyperlink r:id="rId12" w:history="1">
        <w:r w:rsidR="00FE5783" w:rsidRPr="00656AEA">
          <w:rPr>
            <w:rStyle w:val="Hipervnculo"/>
            <w:lang w:val="es-ES_tradnl"/>
          </w:rPr>
          <w:t>info@scribo.es</w:t>
        </w:r>
      </w:hyperlink>
      <w:r w:rsidR="00FE5783">
        <w:rPr>
          <w:rStyle w:val="Hipervnculo"/>
          <w:lang w:val="es-ES_tradnl"/>
        </w:rPr>
        <w:t xml:space="preserve"> </w:t>
      </w:r>
      <w:r w:rsidR="00FE5783" w:rsidRPr="005363FB">
        <w:rPr>
          <w:b/>
          <w:lang w:val="es-ES_tradnl"/>
        </w:rPr>
        <w:t>Tel: 947 55 93 28</w:t>
      </w:r>
    </w:p>
    <w:p w:rsidR="00686625" w:rsidRPr="00652F1E" w:rsidRDefault="00631560" w:rsidP="00652F1E">
      <w:pPr>
        <w:spacing w:after="0"/>
        <w:rPr>
          <w:sz w:val="24"/>
          <w:szCs w:val="24"/>
        </w:rPr>
      </w:pPr>
      <w:r>
        <w:rPr>
          <w:b/>
          <w:lang w:val="es-ES_tradnl"/>
        </w:rPr>
        <w:t xml:space="preserve">               </w:t>
      </w:r>
      <w:r w:rsidR="00FE5783" w:rsidRPr="00FF7C34">
        <w:rPr>
          <w:b/>
          <w:lang w:val="es-ES_tradnl"/>
        </w:rPr>
        <w:t xml:space="preserve">Móvil: 626 107 065 </w:t>
      </w:r>
      <w:r w:rsidR="00FE5783">
        <w:rPr>
          <w:noProof/>
          <w:sz w:val="20"/>
          <w:szCs w:val="20"/>
          <w:lang w:eastAsia="es-ES"/>
        </w:rPr>
        <w:t>(Aurora  o Nieves)</w:t>
      </w:r>
    </w:p>
    <w:sectPr w:rsidR="00686625" w:rsidRPr="00652F1E" w:rsidSect="00C6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BE" w:rsidRDefault="00E112BE" w:rsidP="00FE5783">
      <w:pPr>
        <w:spacing w:after="0" w:line="240" w:lineRule="auto"/>
      </w:pPr>
      <w:r>
        <w:separator/>
      </w:r>
    </w:p>
  </w:endnote>
  <w:endnote w:type="continuationSeparator" w:id="0">
    <w:p w:rsidR="00E112BE" w:rsidRDefault="00E112BE" w:rsidP="00F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BE" w:rsidRDefault="00E112BE" w:rsidP="00FE5783">
      <w:pPr>
        <w:spacing w:after="0" w:line="240" w:lineRule="auto"/>
      </w:pPr>
      <w:r>
        <w:separator/>
      </w:r>
    </w:p>
  </w:footnote>
  <w:footnote w:type="continuationSeparator" w:id="0">
    <w:p w:rsidR="00E112BE" w:rsidRDefault="00E112BE" w:rsidP="00F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9EC"/>
    <w:multiLevelType w:val="hybridMultilevel"/>
    <w:tmpl w:val="A2B6B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7E4"/>
    <w:multiLevelType w:val="hybridMultilevel"/>
    <w:tmpl w:val="0B507E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3A64"/>
    <w:multiLevelType w:val="hybridMultilevel"/>
    <w:tmpl w:val="C140514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EB656D"/>
    <w:multiLevelType w:val="hybridMultilevel"/>
    <w:tmpl w:val="B75A80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27A9"/>
    <w:multiLevelType w:val="hybridMultilevel"/>
    <w:tmpl w:val="7E88B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9"/>
    <w:rsid w:val="0000427A"/>
    <w:rsid w:val="000469D0"/>
    <w:rsid w:val="000863CA"/>
    <w:rsid w:val="000A0FF9"/>
    <w:rsid w:val="00195496"/>
    <w:rsid w:val="001A559A"/>
    <w:rsid w:val="001A7719"/>
    <w:rsid w:val="002849AA"/>
    <w:rsid w:val="00287F67"/>
    <w:rsid w:val="002B5B62"/>
    <w:rsid w:val="003426CF"/>
    <w:rsid w:val="003A0C53"/>
    <w:rsid w:val="003B317B"/>
    <w:rsid w:val="003F5C79"/>
    <w:rsid w:val="00491213"/>
    <w:rsid w:val="004B55A7"/>
    <w:rsid w:val="004C637A"/>
    <w:rsid w:val="00577E00"/>
    <w:rsid w:val="00586C2D"/>
    <w:rsid w:val="005B2596"/>
    <w:rsid w:val="005E0CB4"/>
    <w:rsid w:val="005F3E45"/>
    <w:rsid w:val="006007D9"/>
    <w:rsid w:val="00631560"/>
    <w:rsid w:val="006333ED"/>
    <w:rsid w:val="0063545E"/>
    <w:rsid w:val="00652F1E"/>
    <w:rsid w:val="00671930"/>
    <w:rsid w:val="00686625"/>
    <w:rsid w:val="006C519B"/>
    <w:rsid w:val="006F40FF"/>
    <w:rsid w:val="007B0991"/>
    <w:rsid w:val="007B1CE7"/>
    <w:rsid w:val="007E1DB7"/>
    <w:rsid w:val="00800D0B"/>
    <w:rsid w:val="00806358"/>
    <w:rsid w:val="008A0AD2"/>
    <w:rsid w:val="008A7F1C"/>
    <w:rsid w:val="008F3416"/>
    <w:rsid w:val="0092517A"/>
    <w:rsid w:val="009F6FDC"/>
    <w:rsid w:val="00A13231"/>
    <w:rsid w:val="00A97CB1"/>
    <w:rsid w:val="00AC4AF0"/>
    <w:rsid w:val="00B14EA2"/>
    <w:rsid w:val="00BB0454"/>
    <w:rsid w:val="00BC0567"/>
    <w:rsid w:val="00BC690B"/>
    <w:rsid w:val="00C27710"/>
    <w:rsid w:val="00C3748E"/>
    <w:rsid w:val="00C5068F"/>
    <w:rsid w:val="00C601C7"/>
    <w:rsid w:val="00C74DDC"/>
    <w:rsid w:val="00CC2580"/>
    <w:rsid w:val="00CE0575"/>
    <w:rsid w:val="00D01CB1"/>
    <w:rsid w:val="00D52ABD"/>
    <w:rsid w:val="00E00A1F"/>
    <w:rsid w:val="00E112BE"/>
    <w:rsid w:val="00E70D89"/>
    <w:rsid w:val="00E73BFF"/>
    <w:rsid w:val="00EB1612"/>
    <w:rsid w:val="00EC6AD9"/>
    <w:rsid w:val="00EE6E14"/>
    <w:rsid w:val="00F57A02"/>
    <w:rsid w:val="00F67EBB"/>
    <w:rsid w:val="00F72ED0"/>
    <w:rsid w:val="00FB5C25"/>
    <w:rsid w:val="00FB6749"/>
    <w:rsid w:val="00FE5783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CABE-B4C3-48E0-A7D8-80044183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10</cp:revision>
  <cp:lastPrinted>2018-01-19T15:47:00Z</cp:lastPrinted>
  <dcterms:created xsi:type="dcterms:W3CDTF">2018-01-18T22:52:00Z</dcterms:created>
  <dcterms:modified xsi:type="dcterms:W3CDTF">2018-01-19T15:49:00Z</dcterms:modified>
</cp:coreProperties>
</file>