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BFF" w:rsidRDefault="00E73BFF">
      <w:pPr>
        <w:rPr>
          <w:b/>
          <w:sz w:val="36"/>
          <w:szCs w:val="36"/>
          <w:lang w:val="es-ES_tradnl"/>
        </w:rPr>
      </w:pPr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1272541</wp:posOffset>
            </wp:positionH>
            <wp:positionV relativeFrom="paragraph">
              <wp:posOffset>-429827</wp:posOffset>
            </wp:positionV>
            <wp:extent cx="2362200" cy="1101657"/>
            <wp:effectExtent l="0" t="0" r="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ipo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4531" cy="1102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3BFF" w:rsidRDefault="00E73BFF">
      <w:pPr>
        <w:rPr>
          <w:b/>
          <w:sz w:val="36"/>
          <w:szCs w:val="36"/>
          <w:lang w:val="es-ES_tradnl"/>
        </w:rPr>
      </w:pPr>
    </w:p>
    <w:p w:rsidR="00E73BFF" w:rsidRPr="0035024F" w:rsidRDefault="00E73BFF" w:rsidP="00E73BFF">
      <w:pPr>
        <w:jc w:val="right"/>
        <w:rPr>
          <w:b/>
          <w:sz w:val="32"/>
          <w:szCs w:val="32"/>
          <w:u w:val="single"/>
        </w:rPr>
      </w:pPr>
      <w:r w:rsidRPr="0035024F">
        <w:rPr>
          <w:b/>
          <w:sz w:val="32"/>
          <w:szCs w:val="32"/>
          <w:u w:val="single"/>
        </w:rPr>
        <w:t>NOTA DE PRENSA</w:t>
      </w:r>
    </w:p>
    <w:p w:rsidR="00CE0575" w:rsidRPr="00FE5783" w:rsidRDefault="006007D9" w:rsidP="0092517A">
      <w:pPr>
        <w:jc w:val="center"/>
        <w:rPr>
          <w:b/>
          <w:sz w:val="56"/>
          <w:szCs w:val="56"/>
          <w:lang w:val="es-ES_tradnl"/>
        </w:rPr>
      </w:pPr>
      <w:r w:rsidRPr="00FE5783">
        <w:rPr>
          <w:b/>
          <w:sz w:val="56"/>
          <w:szCs w:val="56"/>
          <w:lang w:val="es-ES_tradnl"/>
        </w:rPr>
        <w:t xml:space="preserve">La Ruta del Vino Ribera del Duero </w:t>
      </w:r>
      <w:r w:rsidR="00FE5783" w:rsidRPr="00FE5783">
        <w:rPr>
          <w:b/>
          <w:sz w:val="56"/>
          <w:szCs w:val="56"/>
          <w:lang w:val="es-ES_tradnl"/>
        </w:rPr>
        <w:t>crece y diversifica su oferta</w:t>
      </w:r>
      <w:r w:rsidR="0092517A" w:rsidRPr="00FE5783">
        <w:rPr>
          <w:b/>
          <w:sz w:val="56"/>
          <w:szCs w:val="56"/>
          <w:lang w:val="es-ES_tradnl"/>
        </w:rPr>
        <w:t xml:space="preserve"> </w:t>
      </w:r>
    </w:p>
    <w:p w:rsidR="00686625" w:rsidRDefault="00E73BFF" w:rsidP="00E73BFF">
      <w:pPr>
        <w:jc w:val="both"/>
        <w:rPr>
          <w:lang w:val="es-ES_tradnl"/>
        </w:rPr>
      </w:pPr>
      <w:r w:rsidRPr="00E73BFF">
        <w:rPr>
          <w:b/>
          <w:lang w:val="es-ES_tradnl"/>
        </w:rPr>
        <w:t>Aranda de Duero,  (Burgos) 27 diciembre 2017.-</w:t>
      </w:r>
      <w:r>
        <w:rPr>
          <w:lang w:val="es-ES_tradnl"/>
        </w:rPr>
        <w:t xml:space="preserve"> </w:t>
      </w:r>
      <w:r w:rsidR="006007D9">
        <w:rPr>
          <w:lang w:val="es-ES_tradnl"/>
        </w:rPr>
        <w:t>La Ruta del Vino Ribera del Duero sigue creciendo cada año, cuantitativa y cualitativamente</w:t>
      </w:r>
      <w:r w:rsidR="00577E00">
        <w:rPr>
          <w:lang w:val="es-ES_tradnl"/>
        </w:rPr>
        <w:t>,</w:t>
      </w:r>
      <w:r w:rsidR="00FE5783">
        <w:rPr>
          <w:lang w:val="es-ES_tradnl"/>
        </w:rPr>
        <w:t xml:space="preserve"> y diversifica su oferta</w:t>
      </w:r>
      <w:r w:rsidR="006007D9">
        <w:rPr>
          <w:lang w:val="es-ES_tradnl"/>
        </w:rPr>
        <w:t xml:space="preserve">. </w:t>
      </w:r>
      <w:r w:rsidR="006007D9" w:rsidRPr="007E1DB7">
        <w:rPr>
          <w:b/>
          <w:lang w:val="es-ES_tradnl"/>
        </w:rPr>
        <w:t>Cinco nuevos proyectos empresariales turísticos</w:t>
      </w:r>
      <w:r w:rsidR="006007D9">
        <w:rPr>
          <w:lang w:val="es-ES_tradnl"/>
        </w:rPr>
        <w:t xml:space="preserve"> acaban de recibir el visto bueno para incorporarse a la lista de </w:t>
      </w:r>
      <w:r w:rsidR="00577E00">
        <w:rPr>
          <w:lang w:val="es-ES_tradnl"/>
        </w:rPr>
        <w:t>integra</w:t>
      </w:r>
      <w:r w:rsidR="005F3E45">
        <w:rPr>
          <w:lang w:val="es-ES_tradnl"/>
        </w:rPr>
        <w:t>n</w:t>
      </w:r>
      <w:r w:rsidR="00577E00">
        <w:rPr>
          <w:lang w:val="es-ES_tradnl"/>
        </w:rPr>
        <w:t>te</w:t>
      </w:r>
      <w:r w:rsidR="006007D9">
        <w:rPr>
          <w:lang w:val="es-ES_tradnl"/>
        </w:rPr>
        <w:t>s de la Ruta, que asciende actualmente a</w:t>
      </w:r>
      <w:r w:rsidR="007E1DB7">
        <w:rPr>
          <w:lang w:val="es-ES_tradnl"/>
        </w:rPr>
        <w:t xml:space="preserve"> </w:t>
      </w:r>
      <w:r w:rsidR="00C3748E" w:rsidRPr="00577E00">
        <w:rPr>
          <w:lang w:val="es-ES_tradnl"/>
        </w:rPr>
        <w:t>265</w:t>
      </w:r>
      <w:r w:rsidR="007E1DB7" w:rsidRPr="00577E00">
        <w:rPr>
          <w:lang w:val="es-ES_tradnl"/>
        </w:rPr>
        <w:t xml:space="preserve"> asociados y adheridos</w:t>
      </w:r>
      <w:r w:rsidR="007E1DB7">
        <w:rPr>
          <w:lang w:val="es-ES_tradnl"/>
        </w:rPr>
        <w:t>.</w:t>
      </w:r>
      <w:r w:rsidR="006007D9">
        <w:rPr>
          <w:lang w:val="es-ES_tradnl"/>
        </w:rPr>
        <w:t xml:space="preserve"> </w:t>
      </w:r>
      <w:r w:rsidR="00686625">
        <w:rPr>
          <w:lang w:val="es-ES_tradnl"/>
        </w:rPr>
        <w:t xml:space="preserve">  Con ellos </w:t>
      </w:r>
      <w:r w:rsidR="00686625" w:rsidRPr="007E1DB7">
        <w:rPr>
          <w:b/>
          <w:lang w:val="es-ES_tradnl"/>
        </w:rPr>
        <w:t>se amplían los servicios que la Ruta ofrece a los visitantes de la Ribera del Duero</w:t>
      </w:r>
      <w:r w:rsidR="00686625">
        <w:rPr>
          <w:lang w:val="es-ES_tradnl"/>
        </w:rPr>
        <w:t xml:space="preserve">, tanto en el ámbito del </w:t>
      </w:r>
      <w:r w:rsidR="00686625" w:rsidRPr="007E1DB7">
        <w:rPr>
          <w:b/>
          <w:lang w:val="es-ES_tradnl"/>
        </w:rPr>
        <w:t xml:space="preserve">ocio </w:t>
      </w:r>
      <w:r w:rsidR="00686625">
        <w:rPr>
          <w:lang w:val="es-ES_tradnl"/>
        </w:rPr>
        <w:t xml:space="preserve">(con dos nuevas ofertas relacionadas con la naturaleza y el mundo del motor), como de </w:t>
      </w:r>
      <w:r w:rsidR="00686625" w:rsidRPr="007E1DB7">
        <w:rPr>
          <w:b/>
          <w:lang w:val="es-ES_tradnl"/>
        </w:rPr>
        <w:t>alojamientos</w:t>
      </w:r>
      <w:r w:rsidR="00686625">
        <w:rPr>
          <w:lang w:val="es-ES_tradnl"/>
        </w:rPr>
        <w:t xml:space="preserve"> o  </w:t>
      </w:r>
      <w:r w:rsidR="00686625" w:rsidRPr="007E1DB7">
        <w:rPr>
          <w:b/>
          <w:lang w:val="es-ES_tradnl"/>
        </w:rPr>
        <w:t>información turíst</w:t>
      </w:r>
      <w:r w:rsidR="00686625">
        <w:rPr>
          <w:lang w:val="es-ES_tradnl"/>
        </w:rPr>
        <w:t>ica.</w:t>
      </w:r>
      <w:r w:rsidR="0092517A">
        <w:rPr>
          <w:lang w:val="es-ES_tradnl"/>
        </w:rPr>
        <w:t xml:space="preserve">   </w:t>
      </w:r>
      <w:r w:rsidR="00686625">
        <w:rPr>
          <w:lang w:val="es-ES_tradnl"/>
        </w:rPr>
        <w:t>Las nuevas incorporaciones son las siguientes:</w:t>
      </w:r>
    </w:p>
    <w:tbl>
      <w:tblPr>
        <w:tblStyle w:val="Sombreadoclaro-nfasis2"/>
        <w:tblW w:w="9639" w:type="dxa"/>
        <w:tblInd w:w="-459" w:type="dxa"/>
        <w:tblLook w:val="04A0" w:firstRow="1" w:lastRow="0" w:firstColumn="1" w:lastColumn="0" w:noHBand="0" w:noVBand="1"/>
      </w:tblPr>
      <w:tblGrid>
        <w:gridCol w:w="9639"/>
      </w:tblGrid>
      <w:tr w:rsidR="0092517A" w:rsidRPr="0092517A" w:rsidTr="007E1D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:rsidR="001A559A" w:rsidRPr="00FE5783" w:rsidRDefault="001A559A" w:rsidP="00E73BFF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color w:val="403152" w:themeColor="accent4" w:themeShade="80"/>
              </w:rPr>
            </w:pPr>
            <w:r w:rsidRPr="00FE5783">
              <w:rPr>
                <w:bCs w:val="0"/>
                <w:color w:val="403152" w:themeColor="accent4" w:themeShade="80"/>
                <w:u w:val="single"/>
              </w:rPr>
              <w:t>ABUBILLA ECOTURISMO</w:t>
            </w:r>
            <w:r w:rsidRPr="00FE5783">
              <w:rPr>
                <w:color w:val="403152" w:themeColor="accent4" w:themeShade="80"/>
                <w:u w:val="single"/>
              </w:rPr>
              <w:t>:</w:t>
            </w:r>
            <w:r w:rsidRPr="00FE5783">
              <w:rPr>
                <w:color w:val="403152" w:themeColor="accent4" w:themeShade="80"/>
              </w:rPr>
              <w:t xml:space="preserve"> </w:t>
            </w:r>
            <w:r w:rsidRPr="00FE5783">
              <w:rPr>
                <w:b w:val="0"/>
                <w:color w:val="403152" w:themeColor="accent4" w:themeShade="80"/>
              </w:rPr>
              <w:t>Candelas Iglesias es</w:t>
            </w:r>
            <w:r w:rsidR="007E1DB7" w:rsidRPr="00FE5783">
              <w:rPr>
                <w:b w:val="0"/>
                <w:color w:val="403152" w:themeColor="accent4" w:themeShade="80"/>
              </w:rPr>
              <w:t xml:space="preserve"> una activa</w:t>
            </w:r>
            <w:r w:rsidR="006333ED" w:rsidRPr="00FE5783">
              <w:rPr>
                <w:b w:val="0"/>
                <w:color w:val="403152" w:themeColor="accent4" w:themeShade="80"/>
              </w:rPr>
              <w:t xml:space="preserve"> Guía de Naturaleza que</w:t>
            </w:r>
            <w:r w:rsidRPr="00FE5783">
              <w:rPr>
                <w:b w:val="0"/>
                <w:color w:val="403152" w:themeColor="accent4" w:themeShade="80"/>
              </w:rPr>
              <w:t xml:space="preserve"> lidera este apasionante proyecto gracias al cual </w:t>
            </w:r>
            <w:r w:rsidR="006333ED" w:rsidRPr="00FE5783">
              <w:rPr>
                <w:b w:val="0"/>
                <w:color w:val="403152" w:themeColor="accent4" w:themeShade="80"/>
              </w:rPr>
              <w:t>el visitante podrá descubrir la variedad de</w:t>
            </w:r>
            <w:r w:rsidRPr="00FE5783">
              <w:rPr>
                <w:b w:val="0"/>
                <w:color w:val="403152" w:themeColor="accent4" w:themeShade="80"/>
              </w:rPr>
              <w:t xml:space="preserve"> p</w:t>
            </w:r>
            <w:r w:rsidR="006333ED" w:rsidRPr="00FE5783">
              <w:rPr>
                <w:b w:val="0"/>
                <w:color w:val="403152" w:themeColor="accent4" w:themeShade="80"/>
              </w:rPr>
              <w:t>aisajes de la Ribera del Duero,</w:t>
            </w:r>
            <w:r w:rsidRPr="00FE5783">
              <w:rPr>
                <w:b w:val="0"/>
                <w:color w:val="403152" w:themeColor="accent4" w:themeShade="80"/>
              </w:rPr>
              <w:t xml:space="preserve"> </w:t>
            </w:r>
            <w:r w:rsidR="006333ED" w:rsidRPr="00FE5783">
              <w:rPr>
                <w:b w:val="0"/>
                <w:color w:val="403152" w:themeColor="accent4" w:themeShade="80"/>
              </w:rPr>
              <w:t>a la vez que practica</w:t>
            </w:r>
            <w:r w:rsidR="00806358">
              <w:rPr>
                <w:b w:val="0"/>
                <w:color w:val="403152" w:themeColor="accent4" w:themeShade="80"/>
              </w:rPr>
              <w:t>r</w:t>
            </w:r>
            <w:r w:rsidRPr="00FE5783">
              <w:rPr>
                <w:b w:val="0"/>
                <w:color w:val="403152" w:themeColor="accent4" w:themeShade="80"/>
              </w:rPr>
              <w:t xml:space="preserve"> la observación de aves</w:t>
            </w:r>
            <w:r w:rsidR="007E1DB7" w:rsidRPr="00FE5783">
              <w:rPr>
                <w:b w:val="0"/>
                <w:color w:val="403152" w:themeColor="accent4" w:themeShade="80"/>
              </w:rPr>
              <w:t xml:space="preserve"> y otro tipo de fauna ribereña</w:t>
            </w:r>
            <w:r w:rsidR="006333ED" w:rsidRPr="00FE5783">
              <w:rPr>
                <w:b w:val="0"/>
                <w:color w:val="403152" w:themeColor="accent4" w:themeShade="80"/>
              </w:rPr>
              <w:t xml:space="preserve"> y conoce</w:t>
            </w:r>
            <w:r w:rsidR="00806358">
              <w:rPr>
                <w:b w:val="0"/>
                <w:color w:val="403152" w:themeColor="accent4" w:themeShade="80"/>
              </w:rPr>
              <w:t>r</w:t>
            </w:r>
            <w:r w:rsidR="006333ED" w:rsidRPr="00FE5783">
              <w:rPr>
                <w:b w:val="0"/>
                <w:color w:val="403152" w:themeColor="accent4" w:themeShade="80"/>
              </w:rPr>
              <w:t xml:space="preserve"> la flora y huellas de animales</w:t>
            </w:r>
            <w:r w:rsidRPr="00FE5783">
              <w:rPr>
                <w:b w:val="0"/>
                <w:color w:val="403152" w:themeColor="accent4" w:themeShade="80"/>
              </w:rPr>
              <w:t xml:space="preserve"> en un entorno fantás</w:t>
            </w:r>
            <w:r w:rsidR="006333ED" w:rsidRPr="00FE5783">
              <w:rPr>
                <w:b w:val="0"/>
                <w:color w:val="403152" w:themeColor="accent4" w:themeShade="80"/>
              </w:rPr>
              <w:t>tico</w:t>
            </w:r>
            <w:r w:rsidRPr="00FE5783">
              <w:rPr>
                <w:b w:val="0"/>
                <w:color w:val="403152" w:themeColor="accent4" w:themeShade="80"/>
              </w:rPr>
              <w:t>.  </w:t>
            </w:r>
          </w:p>
          <w:p w:rsidR="001A559A" w:rsidRPr="00FE5783" w:rsidRDefault="001A559A" w:rsidP="001B2DCA">
            <w:pPr>
              <w:jc w:val="both"/>
              <w:rPr>
                <w:color w:val="403152" w:themeColor="accent4" w:themeShade="80"/>
              </w:rPr>
            </w:pPr>
          </w:p>
        </w:tc>
      </w:tr>
      <w:tr w:rsidR="0092517A" w:rsidRPr="0092517A" w:rsidTr="007E1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:rsidR="001A559A" w:rsidRPr="00FE5783" w:rsidRDefault="001A559A" w:rsidP="00E73BFF">
            <w:pPr>
              <w:pStyle w:val="Prrafodelista"/>
              <w:numPr>
                <w:ilvl w:val="0"/>
                <w:numId w:val="1"/>
              </w:numPr>
              <w:jc w:val="both"/>
              <w:rPr>
                <w:color w:val="403152" w:themeColor="accent4" w:themeShade="80"/>
              </w:rPr>
            </w:pPr>
            <w:r w:rsidRPr="00FE5783">
              <w:rPr>
                <w:bCs w:val="0"/>
                <w:color w:val="403152" w:themeColor="accent4" w:themeShade="80"/>
                <w:u w:val="single"/>
              </w:rPr>
              <w:t>CIRCUITO DE VELOCIDAD KOTARR:</w:t>
            </w:r>
            <w:r w:rsidRPr="00FE5783">
              <w:rPr>
                <w:color w:val="403152" w:themeColor="accent4" w:themeShade="80"/>
              </w:rPr>
              <w:t xml:space="preserve"> </w:t>
            </w:r>
            <w:r w:rsidRPr="00FE5783">
              <w:rPr>
                <w:b w:val="0"/>
                <w:color w:val="403152" w:themeColor="accent4" w:themeShade="80"/>
              </w:rPr>
              <w:t xml:space="preserve">Ubicado en el municipio de </w:t>
            </w:r>
            <w:proofErr w:type="spellStart"/>
            <w:r w:rsidRPr="00FE5783">
              <w:rPr>
                <w:b w:val="0"/>
                <w:color w:val="403152" w:themeColor="accent4" w:themeShade="80"/>
              </w:rPr>
              <w:t>Tubilla</w:t>
            </w:r>
            <w:proofErr w:type="spellEnd"/>
            <w:r w:rsidRPr="00FE5783">
              <w:rPr>
                <w:b w:val="0"/>
                <w:color w:val="403152" w:themeColor="accent4" w:themeShade="80"/>
              </w:rPr>
              <w:t xml:space="preserve"> del Lago, es el circuito de velocidad más importante de la mitad norte de España. Cuenta con bar-restaurante, alquiler de boxes, circuito infantil, servicio de mecánica para vehículos, alquiler de karts, organización de eventos, pruebas y premios d</w:t>
            </w:r>
            <w:r w:rsidR="006333ED" w:rsidRPr="00FE5783">
              <w:rPr>
                <w:b w:val="0"/>
                <w:color w:val="403152" w:themeColor="accent4" w:themeShade="80"/>
              </w:rPr>
              <w:t>e diferente grado. E</w:t>
            </w:r>
            <w:r w:rsidRPr="00FE5783">
              <w:rPr>
                <w:b w:val="0"/>
                <w:color w:val="403152" w:themeColor="accent4" w:themeShade="80"/>
              </w:rPr>
              <w:t>s una fantástica opción de ocio para completar la visita a la Ruta del Vino Ribera del Duero.</w:t>
            </w:r>
          </w:p>
        </w:tc>
      </w:tr>
      <w:tr w:rsidR="0092517A" w:rsidRPr="0092517A" w:rsidTr="007E1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:rsidR="001A559A" w:rsidRPr="00FE5783" w:rsidRDefault="001A559A" w:rsidP="00E73BFF">
            <w:pPr>
              <w:pStyle w:val="Prrafodelista"/>
              <w:jc w:val="both"/>
              <w:rPr>
                <w:color w:val="403152" w:themeColor="accent4" w:themeShade="80"/>
                <w:u w:val="single"/>
              </w:rPr>
            </w:pPr>
          </w:p>
          <w:p w:rsidR="001A559A" w:rsidRPr="00FE5783" w:rsidRDefault="001A559A" w:rsidP="00E73BFF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  <w:color w:val="403152" w:themeColor="accent4" w:themeShade="80"/>
              </w:rPr>
            </w:pPr>
            <w:r w:rsidRPr="00FE5783">
              <w:rPr>
                <w:bCs w:val="0"/>
                <w:color w:val="403152" w:themeColor="accent4" w:themeShade="80"/>
                <w:u w:val="single"/>
              </w:rPr>
              <w:t>APARTAMENTOS TURÍSTICOS FINCA VALDOBAR</w:t>
            </w:r>
            <w:r w:rsidRPr="00FE5783">
              <w:rPr>
                <w:color w:val="403152" w:themeColor="accent4" w:themeShade="80"/>
                <w:u w:val="single"/>
              </w:rPr>
              <w:t>:</w:t>
            </w:r>
            <w:r w:rsidRPr="00FE5783">
              <w:rPr>
                <w:color w:val="403152" w:themeColor="accent4" w:themeShade="80"/>
              </w:rPr>
              <w:t xml:space="preserve"> </w:t>
            </w:r>
            <w:r w:rsidR="007E1DB7" w:rsidRPr="00FE5783">
              <w:rPr>
                <w:b w:val="0"/>
                <w:color w:val="403152" w:themeColor="accent4" w:themeShade="80"/>
              </w:rPr>
              <w:t>Situados en</w:t>
            </w:r>
            <w:r w:rsidRPr="00FE5783">
              <w:rPr>
                <w:b w:val="0"/>
                <w:color w:val="403152" w:themeColor="accent4" w:themeShade="80"/>
              </w:rPr>
              <w:t xml:space="preserve"> una amplia finca u</w:t>
            </w:r>
            <w:r w:rsidR="007E1DB7" w:rsidRPr="00FE5783">
              <w:rPr>
                <w:b w:val="0"/>
                <w:color w:val="403152" w:themeColor="accent4" w:themeShade="80"/>
              </w:rPr>
              <w:t>bicada en la villa de Peñafiel y</w:t>
            </w:r>
            <w:r w:rsidRPr="00FE5783">
              <w:rPr>
                <w:b w:val="0"/>
                <w:color w:val="403152" w:themeColor="accent4" w:themeShade="80"/>
              </w:rPr>
              <w:t xml:space="preserve"> rodeada por</w:t>
            </w:r>
            <w:r w:rsidR="007E1DB7" w:rsidRPr="00FE5783">
              <w:rPr>
                <w:b w:val="0"/>
                <w:color w:val="403152" w:themeColor="accent4" w:themeShade="80"/>
              </w:rPr>
              <w:t xml:space="preserve"> el río Esgueva. Se trata de </w:t>
            </w:r>
            <w:r w:rsidRPr="00FE5783">
              <w:rPr>
                <w:b w:val="0"/>
                <w:color w:val="403152" w:themeColor="accent4" w:themeShade="80"/>
              </w:rPr>
              <w:t>una antigu</w:t>
            </w:r>
            <w:r w:rsidR="007E1DB7" w:rsidRPr="00FE5783">
              <w:rPr>
                <w:b w:val="0"/>
                <w:color w:val="403152" w:themeColor="accent4" w:themeShade="80"/>
              </w:rPr>
              <w:t>a fábrica de muebles</w:t>
            </w:r>
            <w:r w:rsidRPr="00FE5783">
              <w:rPr>
                <w:b w:val="0"/>
                <w:color w:val="403152" w:themeColor="accent4" w:themeShade="80"/>
              </w:rPr>
              <w:t xml:space="preserve"> rehabilitada</w:t>
            </w:r>
            <w:r w:rsidR="007E1DB7" w:rsidRPr="00FE5783">
              <w:rPr>
                <w:b w:val="0"/>
                <w:color w:val="403152" w:themeColor="accent4" w:themeShade="80"/>
              </w:rPr>
              <w:t xml:space="preserve"> en </w:t>
            </w:r>
            <w:r w:rsidR="006333ED" w:rsidRPr="00FE5783">
              <w:rPr>
                <w:b w:val="0"/>
                <w:color w:val="403152" w:themeColor="accent4" w:themeShade="80"/>
              </w:rPr>
              <w:t xml:space="preserve">unos </w:t>
            </w:r>
            <w:r w:rsidRPr="00FE5783">
              <w:rPr>
                <w:b w:val="0"/>
                <w:color w:val="403152" w:themeColor="accent4" w:themeShade="80"/>
              </w:rPr>
              <w:t>apartamentos turístico</w:t>
            </w:r>
            <w:r w:rsidR="006333ED" w:rsidRPr="00FE5783">
              <w:rPr>
                <w:b w:val="0"/>
                <w:color w:val="403152" w:themeColor="accent4" w:themeShade="80"/>
              </w:rPr>
              <w:t>s</w:t>
            </w:r>
            <w:r w:rsidRPr="00FE5783">
              <w:rPr>
                <w:b w:val="0"/>
                <w:color w:val="403152" w:themeColor="accent4" w:themeShade="80"/>
              </w:rPr>
              <w:t xml:space="preserve"> dotados de todas las comodidades y con una exquisita decoración vinculada al vino y a los oficios tradicionales de los antepasados de la familia.</w:t>
            </w:r>
          </w:p>
          <w:p w:rsidR="001A559A" w:rsidRPr="00FE5783" w:rsidRDefault="001A559A" w:rsidP="001B2DCA">
            <w:pPr>
              <w:jc w:val="both"/>
              <w:rPr>
                <w:color w:val="403152" w:themeColor="accent4" w:themeShade="80"/>
              </w:rPr>
            </w:pPr>
          </w:p>
        </w:tc>
      </w:tr>
      <w:tr w:rsidR="0092517A" w:rsidRPr="0092517A" w:rsidTr="007E1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:rsidR="001A559A" w:rsidRPr="00FE5783" w:rsidRDefault="001A559A" w:rsidP="007E1DB7">
            <w:pPr>
              <w:pStyle w:val="Prrafodelista"/>
              <w:numPr>
                <w:ilvl w:val="0"/>
                <w:numId w:val="1"/>
              </w:numPr>
              <w:jc w:val="both"/>
              <w:rPr>
                <w:color w:val="403152" w:themeColor="accent4" w:themeShade="80"/>
              </w:rPr>
            </w:pPr>
            <w:r w:rsidRPr="00FE5783">
              <w:rPr>
                <w:bCs w:val="0"/>
                <w:color w:val="403152" w:themeColor="accent4" w:themeShade="80"/>
                <w:u w:val="single"/>
              </w:rPr>
              <w:t>APARTAMENTOS TURÍSTICOS LA CASA DE MI ABUELA</w:t>
            </w:r>
            <w:r w:rsidRPr="00FE5783">
              <w:rPr>
                <w:color w:val="403152" w:themeColor="accent4" w:themeShade="80"/>
                <w:u w:val="single"/>
              </w:rPr>
              <w:t>:</w:t>
            </w:r>
            <w:r w:rsidR="006333ED" w:rsidRPr="00FE5783">
              <w:rPr>
                <w:color w:val="403152" w:themeColor="accent4" w:themeShade="80"/>
              </w:rPr>
              <w:t xml:space="preserve"> </w:t>
            </w:r>
            <w:r w:rsidR="006333ED" w:rsidRPr="00FE5783">
              <w:rPr>
                <w:b w:val="0"/>
                <w:color w:val="403152" w:themeColor="accent4" w:themeShade="80"/>
              </w:rPr>
              <w:t>M</w:t>
            </w:r>
            <w:r w:rsidRPr="00FE5783">
              <w:rPr>
                <w:b w:val="0"/>
                <w:color w:val="403152" w:themeColor="accent4" w:themeShade="80"/>
              </w:rPr>
              <w:t>odernos y confortables apartamentos ubicados en la Plaza Mayor de Roa de Duero</w:t>
            </w:r>
            <w:r w:rsidR="006333ED" w:rsidRPr="00FE5783">
              <w:rPr>
                <w:b w:val="0"/>
                <w:color w:val="403152" w:themeColor="accent4" w:themeShade="80"/>
              </w:rPr>
              <w:t>,</w:t>
            </w:r>
            <w:r w:rsidRPr="00FE5783">
              <w:rPr>
                <w:b w:val="0"/>
                <w:color w:val="403152" w:themeColor="accent4" w:themeShade="80"/>
              </w:rPr>
              <w:t xml:space="preserve"> en la casa solariega de la matriarca de la fam</w:t>
            </w:r>
            <w:r w:rsidR="007E1DB7" w:rsidRPr="00FE5783">
              <w:rPr>
                <w:b w:val="0"/>
                <w:color w:val="403152" w:themeColor="accent4" w:themeShade="80"/>
              </w:rPr>
              <w:t>ilia, en cuyo honor se ha elegido</w:t>
            </w:r>
            <w:r w:rsidRPr="00FE5783">
              <w:rPr>
                <w:b w:val="0"/>
                <w:color w:val="403152" w:themeColor="accent4" w:themeShade="80"/>
              </w:rPr>
              <w:t xml:space="preserve"> el nombre </w:t>
            </w:r>
            <w:r w:rsidR="007E1DB7" w:rsidRPr="00FE5783">
              <w:rPr>
                <w:b w:val="0"/>
                <w:color w:val="403152" w:themeColor="accent4" w:themeShade="80"/>
              </w:rPr>
              <w:t>de</w:t>
            </w:r>
            <w:r w:rsidRPr="00FE5783">
              <w:rPr>
                <w:b w:val="0"/>
                <w:color w:val="403152" w:themeColor="accent4" w:themeShade="80"/>
              </w:rPr>
              <w:t>l alojamiento. Equipados con todas las comodidades y respetando los elementos arquitectónicos originales, ofrece</w:t>
            </w:r>
            <w:r w:rsidR="006333ED" w:rsidRPr="00FE5783">
              <w:rPr>
                <w:b w:val="0"/>
                <w:color w:val="403152" w:themeColor="accent4" w:themeShade="80"/>
              </w:rPr>
              <w:t>n</w:t>
            </w:r>
            <w:r w:rsidRPr="00FE5783">
              <w:rPr>
                <w:b w:val="0"/>
                <w:color w:val="403152" w:themeColor="accent4" w:themeShade="80"/>
              </w:rPr>
              <w:t xml:space="preserve"> al visitante una experiencia </w:t>
            </w:r>
            <w:r w:rsidR="006333ED" w:rsidRPr="00FE5783">
              <w:rPr>
                <w:b w:val="0"/>
                <w:color w:val="403152" w:themeColor="accent4" w:themeShade="80"/>
              </w:rPr>
              <w:t xml:space="preserve">completa que incluye </w:t>
            </w:r>
            <w:r w:rsidRPr="00FE5783">
              <w:rPr>
                <w:b w:val="0"/>
                <w:color w:val="403152" w:themeColor="accent4" w:themeShade="80"/>
              </w:rPr>
              <w:t>gestión de visitas a bodegas y otras actividades.</w:t>
            </w:r>
          </w:p>
        </w:tc>
      </w:tr>
      <w:tr w:rsidR="0092517A" w:rsidRPr="0092517A" w:rsidTr="007E1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:rsidR="001A559A" w:rsidRPr="00FE5783" w:rsidRDefault="001A559A" w:rsidP="00E73BFF">
            <w:pPr>
              <w:pStyle w:val="Prrafodelista"/>
              <w:jc w:val="both"/>
              <w:rPr>
                <w:color w:val="403152" w:themeColor="accent4" w:themeShade="80"/>
                <w:u w:val="single"/>
              </w:rPr>
            </w:pPr>
          </w:p>
          <w:p w:rsidR="001A559A" w:rsidRPr="00FE5783" w:rsidRDefault="001A559A" w:rsidP="00E73BFF">
            <w:pPr>
              <w:pStyle w:val="Prrafodelista"/>
              <w:numPr>
                <w:ilvl w:val="0"/>
                <w:numId w:val="1"/>
              </w:numPr>
              <w:jc w:val="both"/>
              <w:rPr>
                <w:color w:val="403152" w:themeColor="accent4" w:themeShade="80"/>
              </w:rPr>
            </w:pPr>
            <w:r w:rsidRPr="00FE5783">
              <w:rPr>
                <w:bCs w:val="0"/>
                <w:color w:val="403152" w:themeColor="accent4" w:themeShade="80"/>
                <w:u w:val="single"/>
              </w:rPr>
              <w:t>OFICINA DE TURISMO DE CALERUEGA</w:t>
            </w:r>
            <w:r w:rsidRPr="00FE5783">
              <w:rPr>
                <w:color w:val="403152" w:themeColor="accent4" w:themeShade="80"/>
                <w:u w:val="single"/>
              </w:rPr>
              <w:t>:</w:t>
            </w:r>
            <w:r w:rsidRPr="00FE5783">
              <w:rPr>
                <w:color w:val="403152" w:themeColor="accent4" w:themeShade="80"/>
              </w:rPr>
              <w:t xml:space="preserve"> </w:t>
            </w:r>
            <w:r w:rsidRPr="00FE5783">
              <w:rPr>
                <w:b w:val="0"/>
                <w:color w:val="403152" w:themeColor="accent4" w:themeShade="80"/>
              </w:rPr>
              <w:t>El</w:t>
            </w:r>
            <w:r w:rsidR="006333ED" w:rsidRPr="00FE5783">
              <w:rPr>
                <w:b w:val="0"/>
                <w:color w:val="403152" w:themeColor="accent4" w:themeShade="80"/>
              </w:rPr>
              <w:t xml:space="preserve"> Ayuntamiento de </w:t>
            </w:r>
            <w:proofErr w:type="spellStart"/>
            <w:r w:rsidR="006333ED" w:rsidRPr="00FE5783">
              <w:rPr>
                <w:b w:val="0"/>
                <w:color w:val="403152" w:themeColor="accent4" w:themeShade="80"/>
              </w:rPr>
              <w:t>Caleruega</w:t>
            </w:r>
            <w:proofErr w:type="spellEnd"/>
            <w:r w:rsidR="006333ED" w:rsidRPr="00FE5783">
              <w:rPr>
                <w:b w:val="0"/>
                <w:color w:val="403152" w:themeColor="accent4" w:themeShade="80"/>
              </w:rPr>
              <w:t>, declarado</w:t>
            </w:r>
            <w:r w:rsidRPr="00FE5783">
              <w:rPr>
                <w:b w:val="0"/>
                <w:color w:val="403152" w:themeColor="accent4" w:themeShade="80"/>
              </w:rPr>
              <w:t xml:space="preserve"> uno de los Pueblos Más Bonitos de España, ha </w:t>
            </w:r>
            <w:r w:rsidR="006333ED" w:rsidRPr="00FE5783">
              <w:rPr>
                <w:b w:val="0"/>
                <w:color w:val="403152" w:themeColor="accent4" w:themeShade="80"/>
              </w:rPr>
              <w:t>promovido</w:t>
            </w:r>
            <w:r w:rsidRPr="00FE5783">
              <w:rPr>
                <w:b w:val="0"/>
                <w:color w:val="403152" w:themeColor="accent4" w:themeShade="80"/>
              </w:rPr>
              <w:t xml:space="preserve"> la </w:t>
            </w:r>
            <w:r w:rsidR="006333ED" w:rsidRPr="00FE5783">
              <w:rPr>
                <w:b w:val="0"/>
                <w:color w:val="403152" w:themeColor="accent4" w:themeShade="80"/>
              </w:rPr>
              <w:t>apertura</w:t>
            </w:r>
            <w:r w:rsidRPr="00FE5783">
              <w:rPr>
                <w:b w:val="0"/>
                <w:color w:val="403152" w:themeColor="accent4" w:themeShade="80"/>
              </w:rPr>
              <w:t xml:space="preserve"> de una Oficina de</w:t>
            </w:r>
            <w:r w:rsidR="006333ED" w:rsidRPr="00FE5783">
              <w:rPr>
                <w:b w:val="0"/>
                <w:color w:val="403152" w:themeColor="accent4" w:themeShade="80"/>
              </w:rPr>
              <w:t xml:space="preserve"> Turismo que ofre</w:t>
            </w:r>
            <w:r w:rsidR="007E1DB7" w:rsidRPr="00FE5783">
              <w:rPr>
                <w:b w:val="0"/>
                <w:color w:val="403152" w:themeColor="accent4" w:themeShade="80"/>
              </w:rPr>
              <w:t>cerá sus servicios</w:t>
            </w:r>
            <w:r w:rsidR="006333ED" w:rsidRPr="00FE5783">
              <w:rPr>
                <w:b w:val="0"/>
                <w:color w:val="403152" w:themeColor="accent4" w:themeShade="80"/>
              </w:rPr>
              <w:t xml:space="preserve"> durante todo el año</w:t>
            </w:r>
            <w:r w:rsidRPr="00FE5783">
              <w:rPr>
                <w:b w:val="0"/>
                <w:color w:val="403152" w:themeColor="accent4" w:themeShade="80"/>
              </w:rPr>
              <w:t xml:space="preserve">. </w:t>
            </w:r>
            <w:r w:rsidR="006333ED" w:rsidRPr="00FE5783">
              <w:rPr>
                <w:b w:val="0"/>
                <w:color w:val="403152" w:themeColor="accent4" w:themeShade="80"/>
              </w:rPr>
              <w:t>U</w:t>
            </w:r>
            <w:r w:rsidRPr="00FE5783">
              <w:rPr>
                <w:b w:val="0"/>
                <w:color w:val="403152" w:themeColor="accent4" w:themeShade="80"/>
              </w:rPr>
              <w:t>bica</w:t>
            </w:r>
            <w:r w:rsidR="006333ED" w:rsidRPr="00FE5783">
              <w:rPr>
                <w:b w:val="0"/>
                <w:color w:val="403152" w:themeColor="accent4" w:themeShade="80"/>
              </w:rPr>
              <w:t>da</w:t>
            </w:r>
            <w:r w:rsidRPr="00FE5783">
              <w:rPr>
                <w:b w:val="0"/>
                <w:color w:val="403152" w:themeColor="accent4" w:themeShade="80"/>
              </w:rPr>
              <w:t xml:space="preserve"> en una casa de arquitectura popul</w:t>
            </w:r>
            <w:r w:rsidR="006333ED" w:rsidRPr="00FE5783">
              <w:rPr>
                <w:b w:val="0"/>
                <w:color w:val="403152" w:themeColor="accent4" w:themeShade="80"/>
              </w:rPr>
              <w:t>ar muy próxima a la Plaza Mayor, c</w:t>
            </w:r>
            <w:r w:rsidRPr="00FE5783">
              <w:rPr>
                <w:b w:val="0"/>
                <w:color w:val="403152" w:themeColor="accent4" w:themeShade="80"/>
              </w:rPr>
              <w:t xml:space="preserve">uenta </w:t>
            </w:r>
            <w:r w:rsidR="006333ED" w:rsidRPr="00FE5783">
              <w:rPr>
                <w:b w:val="0"/>
                <w:color w:val="403152" w:themeColor="accent4" w:themeShade="80"/>
              </w:rPr>
              <w:t>también con una zona</w:t>
            </w:r>
            <w:r w:rsidRPr="00FE5783">
              <w:rPr>
                <w:b w:val="0"/>
                <w:color w:val="403152" w:themeColor="accent4" w:themeShade="80"/>
              </w:rPr>
              <w:t xml:space="preserve"> de usos múltiples para exposicione</w:t>
            </w:r>
            <w:r w:rsidR="006333ED" w:rsidRPr="00FE5783">
              <w:rPr>
                <w:b w:val="0"/>
                <w:color w:val="403152" w:themeColor="accent4" w:themeShade="80"/>
              </w:rPr>
              <w:t>s, proyecciones o  formación y en los próximos meses plazas de</w:t>
            </w:r>
            <w:r w:rsidRPr="00FE5783">
              <w:rPr>
                <w:b w:val="0"/>
                <w:color w:val="403152" w:themeColor="accent4" w:themeShade="80"/>
              </w:rPr>
              <w:t xml:space="preserve"> albergue.</w:t>
            </w:r>
          </w:p>
        </w:tc>
      </w:tr>
    </w:tbl>
    <w:p w:rsidR="00E73BFF" w:rsidRDefault="00E73BFF" w:rsidP="0092517A">
      <w:pPr>
        <w:jc w:val="both"/>
      </w:pPr>
      <w:r>
        <w:lastRenderedPageBreak/>
        <w:t xml:space="preserve">A estas adhesiones hay que </w:t>
      </w:r>
      <w:r w:rsidRPr="007E1DB7">
        <w:rPr>
          <w:b/>
        </w:rPr>
        <w:t>añadir los</w:t>
      </w:r>
      <w:r>
        <w:t xml:space="preserve"> </w:t>
      </w:r>
      <w:r w:rsidRPr="007E1DB7">
        <w:rPr>
          <w:b/>
        </w:rPr>
        <w:t>dos nuevos receptivos</w:t>
      </w:r>
      <w:r>
        <w:t xml:space="preserve"> que formarán parte de la Ruta del Vino como colaboradores, </w:t>
      </w:r>
      <w:r w:rsidRPr="007E1DB7">
        <w:rPr>
          <w:b/>
        </w:rPr>
        <w:t>apoyando la comercialización de producto turístico</w:t>
      </w:r>
      <w:r>
        <w:t xml:space="preserve"> y las relaciones con las agencias de viajes, turoperadores y demás agentes:</w:t>
      </w:r>
    </w:p>
    <w:p w:rsidR="00E73BFF" w:rsidRDefault="00E73BFF" w:rsidP="0092517A">
      <w:pPr>
        <w:pStyle w:val="Prrafodelista"/>
        <w:numPr>
          <w:ilvl w:val="0"/>
          <w:numId w:val="2"/>
        </w:numPr>
        <w:jc w:val="both"/>
      </w:pPr>
      <w:proofErr w:type="spellStart"/>
      <w:r w:rsidRPr="00E73BFF">
        <w:rPr>
          <w:b/>
        </w:rPr>
        <w:t>Enoturismo</w:t>
      </w:r>
      <w:proofErr w:type="spellEnd"/>
      <w:r w:rsidRPr="00E73BFF">
        <w:rPr>
          <w:b/>
        </w:rPr>
        <w:t xml:space="preserve"> CyL</w:t>
      </w:r>
      <w:r>
        <w:t xml:space="preserve"> (Valladolid)</w:t>
      </w:r>
    </w:p>
    <w:p w:rsidR="00E73BFF" w:rsidRDefault="00E73BFF" w:rsidP="0092517A">
      <w:pPr>
        <w:pStyle w:val="Prrafodelista"/>
        <w:numPr>
          <w:ilvl w:val="0"/>
          <w:numId w:val="2"/>
        </w:numPr>
        <w:jc w:val="both"/>
      </w:pPr>
      <w:r w:rsidRPr="00E73BFF">
        <w:rPr>
          <w:b/>
        </w:rPr>
        <w:t xml:space="preserve">Experiencias </w:t>
      </w:r>
      <w:proofErr w:type="spellStart"/>
      <w:r w:rsidRPr="00E73BFF">
        <w:rPr>
          <w:b/>
        </w:rPr>
        <w:t>Ribertour</w:t>
      </w:r>
      <w:proofErr w:type="spellEnd"/>
      <w:r>
        <w:t xml:space="preserve"> (Valladolid)</w:t>
      </w:r>
    </w:p>
    <w:p w:rsidR="0092517A" w:rsidRDefault="0092517A" w:rsidP="0092517A">
      <w:pPr>
        <w:jc w:val="both"/>
      </w:pPr>
    </w:p>
    <w:p w:rsidR="006007D9" w:rsidRDefault="00E73BFF" w:rsidP="0092517A">
      <w:pPr>
        <w:jc w:val="both"/>
        <w:rPr>
          <w:lang w:val="es-ES_tradnl"/>
        </w:rPr>
      </w:pPr>
      <w:r>
        <w:t>L</w:t>
      </w:r>
      <w:r w:rsidR="0092517A">
        <w:rPr>
          <w:lang w:val="es-ES_tradnl"/>
        </w:rPr>
        <w:t>as</w:t>
      </w:r>
      <w:r w:rsidR="00686625">
        <w:rPr>
          <w:lang w:val="es-ES_tradnl"/>
        </w:rPr>
        <w:t xml:space="preserve"> </w:t>
      </w:r>
      <w:r w:rsidR="007E1DB7">
        <w:rPr>
          <w:lang w:val="es-ES_tradnl"/>
        </w:rPr>
        <w:t>recientes incorporaciones</w:t>
      </w:r>
      <w:r w:rsidR="00686625">
        <w:rPr>
          <w:lang w:val="es-ES_tradnl"/>
        </w:rPr>
        <w:t xml:space="preserve"> </w:t>
      </w:r>
      <w:r w:rsidR="00686625" w:rsidRPr="007E1DB7">
        <w:rPr>
          <w:b/>
          <w:lang w:val="es-ES_tradnl"/>
        </w:rPr>
        <w:t>c</w:t>
      </w:r>
      <w:r w:rsidRPr="007E1DB7">
        <w:rPr>
          <w:b/>
          <w:lang w:val="es-ES_tradnl"/>
        </w:rPr>
        <w:t xml:space="preserve">onfirman </w:t>
      </w:r>
      <w:r w:rsidR="00686625" w:rsidRPr="007E1DB7">
        <w:rPr>
          <w:b/>
          <w:lang w:val="es-ES_tradnl"/>
        </w:rPr>
        <w:t xml:space="preserve"> la</w:t>
      </w:r>
      <w:r w:rsidRPr="007E1DB7">
        <w:rPr>
          <w:b/>
          <w:lang w:val="es-ES_tradnl"/>
        </w:rPr>
        <w:t xml:space="preserve"> fortaleza  de la</w:t>
      </w:r>
      <w:r w:rsidR="00686625" w:rsidRPr="007E1DB7">
        <w:rPr>
          <w:b/>
          <w:lang w:val="es-ES_tradnl"/>
        </w:rPr>
        <w:t xml:space="preserve"> Ruta del Vino Ribera de</w:t>
      </w:r>
      <w:r w:rsidRPr="007E1DB7">
        <w:rPr>
          <w:b/>
          <w:lang w:val="es-ES_tradnl"/>
        </w:rPr>
        <w:t>l Duero</w:t>
      </w:r>
      <w:r>
        <w:rPr>
          <w:lang w:val="es-ES_tradnl"/>
        </w:rPr>
        <w:t xml:space="preserve">, </w:t>
      </w:r>
      <w:r w:rsidR="00686625">
        <w:rPr>
          <w:lang w:val="es-ES_tradnl"/>
        </w:rPr>
        <w:t xml:space="preserve"> </w:t>
      </w:r>
      <w:r w:rsidR="00686625" w:rsidRPr="007E1DB7">
        <w:rPr>
          <w:b/>
          <w:lang w:val="es-ES_tradnl"/>
        </w:rPr>
        <w:t>un proyecto muy vivo</w:t>
      </w:r>
      <w:r w:rsidR="00686625">
        <w:rPr>
          <w:lang w:val="es-ES_tradnl"/>
        </w:rPr>
        <w:t xml:space="preserve">  que sigue </w:t>
      </w:r>
      <w:r w:rsidR="00686625" w:rsidRPr="007E1DB7">
        <w:rPr>
          <w:b/>
          <w:lang w:val="es-ES_tradnl"/>
        </w:rPr>
        <w:t>despertando el interés del tejido empresarial</w:t>
      </w:r>
      <w:r w:rsidR="00686625">
        <w:rPr>
          <w:lang w:val="es-ES_tradnl"/>
        </w:rPr>
        <w:t xml:space="preserve"> por sumarse al mismo. Asimismo, se ha comprobado que  la</w:t>
      </w:r>
      <w:r>
        <w:rPr>
          <w:lang w:val="es-ES_tradnl"/>
        </w:rPr>
        <w:t xml:space="preserve"> decisión adoptada</w:t>
      </w:r>
      <w:r w:rsidR="00686625">
        <w:rPr>
          <w:lang w:val="es-ES_tradnl"/>
        </w:rPr>
        <w:t xml:space="preserve"> en 2015 por el actual Consejo de Administración de </w:t>
      </w:r>
      <w:r w:rsidR="00686625" w:rsidRPr="007E1DB7">
        <w:rPr>
          <w:b/>
          <w:lang w:val="es-ES_tradnl"/>
        </w:rPr>
        <w:t>rebajar las cuotas de acceso</w:t>
      </w:r>
      <w:r w:rsidR="00686625">
        <w:rPr>
          <w:lang w:val="es-ES_tradnl"/>
        </w:rPr>
        <w:t xml:space="preserve"> a la Ruta ha sido acertada, pues desde esa fecha </w:t>
      </w:r>
      <w:r w:rsidR="007E1DB7">
        <w:rPr>
          <w:lang w:val="es-ES_tradnl"/>
        </w:rPr>
        <w:t xml:space="preserve">se han formalizado </w:t>
      </w:r>
      <w:r w:rsidR="00686625">
        <w:rPr>
          <w:lang w:val="es-ES_tradnl"/>
        </w:rPr>
        <w:t xml:space="preserve"> </w:t>
      </w:r>
      <w:r w:rsidR="00686625" w:rsidRPr="007E1DB7">
        <w:rPr>
          <w:b/>
          <w:lang w:val="es-ES_tradnl"/>
        </w:rPr>
        <w:t>51 adhesiones.</w:t>
      </w:r>
    </w:p>
    <w:p w:rsidR="00E73BFF" w:rsidRDefault="007E1DB7" w:rsidP="0092517A">
      <w:pPr>
        <w:jc w:val="both"/>
      </w:pPr>
      <w:r>
        <w:rPr>
          <w:lang w:val="es-ES_tradnl"/>
        </w:rPr>
        <w:t xml:space="preserve">El </w:t>
      </w:r>
      <w:r w:rsidRPr="007E1DB7">
        <w:rPr>
          <w:b/>
          <w:lang w:val="es-ES_tradnl"/>
        </w:rPr>
        <w:t>futuro</w:t>
      </w:r>
      <w:r>
        <w:rPr>
          <w:lang w:val="es-ES_tradnl"/>
        </w:rPr>
        <w:t xml:space="preserve"> se presenta  igualmente </w:t>
      </w:r>
      <w:r w:rsidR="0092517A">
        <w:rPr>
          <w:lang w:val="es-ES_tradnl"/>
        </w:rPr>
        <w:t xml:space="preserve"> </w:t>
      </w:r>
      <w:r w:rsidR="0092517A" w:rsidRPr="007E1DB7">
        <w:rPr>
          <w:b/>
          <w:lang w:val="es-ES_tradnl"/>
        </w:rPr>
        <w:t>muy esperanzador</w:t>
      </w:r>
      <w:r w:rsidR="0092517A">
        <w:rPr>
          <w:lang w:val="es-ES_tradnl"/>
        </w:rPr>
        <w:t>. L</w:t>
      </w:r>
      <w:r w:rsidR="00E73BFF">
        <w:t>a Ruta esp</w:t>
      </w:r>
      <w:r w:rsidR="0092517A">
        <w:t xml:space="preserve">era </w:t>
      </w:r>
      <w:r w:rsidR="0092517A" w:rsidRPr="00FE5783">
        <w:rPr>
          <w:b/>
        </w:rPr>
        <w:t>seguir creciendo en 2018</w:t>
      </w:r>
      <w:r w:rsidR="0092517A">
        <w:t xml:space="preserve"> ya </w:t>
      </w:r>
      <w:r w:rsidR="00E73BFF">
        <w:t xml:space="preserve">que </w:t>
      </w:r>
      <w:r w:rsidR="0092517A">
        <w:t>existen</w:t>
      </w:r>
      <w:r w:rsidR="00E73BFF">
        <w:t xml:space="preserve"> varias empresas interesadas en entrar y</w:t>
      </w:r>
      <w:r w:rsidR="0092517A">
        <w:t xml:space="preserve"> que están esperando ser auditadas en los próximos meses, último trámite antes de la incorporación definitiva.</w:t>
      </w:r>
    </w:p>
    <w:p w:rsidR="00E73BFF" w:rsidRDefault="00E73BFF" w:rsidP="0092517A">
      <w:pPr>
        <w:jc w:val="both"/>
      </w:pPr>
    </w:p>
    <w:p w:rsidR="00FE5783" w:rsidRPr="00CE0171" w:rsidRDefault="00FE5783" w:rsidP="00FE5783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Sobre la </w:t>
      </w:r>
      <w:r w:rsidRPr="00CE0171">
        <w:rPr>
          <w:rFonts w:ascii="Arial Narrow" w:hAnsi="Arial Narrow"/>
          <w:b/>
        </w:rPr>
        <w:t>Ruta</w:t>
      </w:r>
      <w:r>
        <w:rPr>
          <w:rFonts w:ascii="Arial Narrow" w:hAnsi="Arial Narrow"/>
          <w:b/>
        </w:rPr>
        <w:t xml:space="preserve"> del Vino Ribera del Duero</w:t>
      </w:r>
      <w:r w:rsidRPr="00CE0171">
        <w:rPr>
          <w:rFonts w:ascii="Arial Narrow" w:hAnsi="Arial Narrow"/>
          <w:b/>
        </w:rPr>
        <w:t xml:space="preserve"> </w:t>
      </w:r>
    </w:p>
    <w:p w:rsidR="00FE5783" w:rsidRPr="00FE5783" w:rsidRDefault="00FE5783" w:rsidP="00FE5783">
      <w:pPr>
        <w:spacing w:after="120"/>
        <w:jc w:val="both"/>
        <w:rPr>
          <w:rFonts w:ascii="Arial Narrow" w:hAnsi="Arial Narrow"/>
          <w:i/>
        </w:rPr>
      </w:pPr>
      <w:r w:rsidRPr="00FE5783">
        <w:rPr>
          <w:rFonts w:ascii="Arial Narrow" w:hAnsi="Arial Narrow"/>
          <w:i/>
        </w:rPr>
        <w:t xml:space="preserve">La Ruta del Vino Ribera del Duero recorre las cuatro provincias castellanoleonesas que engloba la Denominación de Origen homónima, Burgos, Segovia, Soria y Valladolid. Se extiende por una franja de 115 kilómetros de este a oeste y apenas 35 de norte a sur y cuenta con más de 21.000 hectáreas de viñedo. </w:t>
      </w:r>
    </w:p>
    <w:p w:rsidR="00FE5783" w:rsidRPr="00577E00" w:rsidRDefault="00FE5783" w:rsidP="00FE5783">
      <w:pPr>
        <w:spacing w:after="120"/>
        <w:jc w:val="both"/>
        <w:rPr>
          <w:rFonts w:ascii="Arial Narrow" w:hAnsi="Arial Narrow"/>
        </w:rPr>
      </w:pPr>
      <w:r w:rsidRPr="00FE5783">
        <w:rPr>
          <w:rFonts w:ascii="Arial Narrow" w:hAnsi="Arial Narrow"/>
          <w:i/>
        </w:rPr>
        <w:t xml:space="preserve">Está integrada por </w:t>
      </w:r>
      <w:r w:rsidRPr="00577E00">
        <w:rPr>
          <w:rFonts w:ascii="Arial Narrow" w:hAnsi="Arial Narrow"/>
          <w:i/>
        </w:rPr>
        <w:t>26</w:t>
      </w:r>
      <w:r w:rsidR="00577E00" w:rsidRPr="00577E00">
        <w:rPr>
          <w:rFonts w:ascii="Arial Narrow" w:hAnsi="Arial Narrow"/>
          <w:i/>
        </w:rPr>
        <w:t>5</w:t>
      </w:r>
      <w:r w:rsidRPr="00577E00">
        <w:rPr>
          <w:rFonts w:ascii="Arial Narrow" w:hAnsi="Arial Narrow"/>
          <w:i/>
        </w:rPr>
        <w:t xml:space="preserve"> asociados y adheridos. Entre ellos se encuentran 57 municipios, cinco asociaciones, incluido el Consejo Regulador de la Denominación de Origen Ribera del Duero, 56 bodegas, 4</w:t>
      </w:r>
      <w:r w:rsidR="00577E00" w:rsidRPr="00577E00">
        <w:rPr>
          <w:rFonts w:ascii="Arial Narrow" w:hAnsi="Arial Narrow"/>
          <w:i/>
        </w:rPr>
        <w:t>8</w:t>
      </w:r>
      <w:r w:rsidRPr="00577E00">
        <w:rPr>
          <w:rFonts w:ascii="Arial Narrow" w:hAnsi="Arial Narrow"/>
          <w:i/>
        </w:rPr>
        <w:t xml:space="preserve"> alojamientos, 30 restaurantes y 24 museos y centros de interpretación, entre ellos seis dedicados en exclusiva al vino. Enotecas y comercios, establecimientos de ocio y oficinas de turismo completan el listado de adhesiones a este itinerario turístico</w:t>
      </w:r>
      <w:r w:rsidRPr="00577E00">
        <w:rPr>
          <w:rFonts w:ascii="Arial Narrow" w:hAnsi="Arial Narrow"/>
        </w:rPr>
        <w:t>.</w:t>
      </w:r>
    </w:p>
    <w:p w:rsidR="00FE5783" w:rsidRPr="00C22AA2" w:rsidRDefault="00FE5783" w:rsidP="00FE5783">
      <w:pPr>
        <w:spacing w:after="120"/>
        <w:jc w:val="both"/>
        <w:rPr>
          <w:rFonts w:ascii="Arial Narrow" w:hAnsi="Arial Narrow"/>
        </w:rPr>
      </w:pPr>
    </w:p>
    <w:p w:rsidR="00FE5783" w:rsidRPr="00FE5783" w:rsidRDefault="00FE5783" w:rsidP="00FE5783">
      <w:pPr>
        <w:jc w:val="both"/>
        <w:rPr>
          <w:b/>
          <w:sz w:val="24"/>
          <w:szCs w:val="24"/>
        </w:rPr>
      </w:pPr>
      <w:r w:rsidRPr="00FE5783">
        <w:rPr>
          <w:b/>
          <w:sz w:val="24"/>
          <w:szCs w:val="24"/>
        </w:rPr>
        <w:t>*Para declaraciones o entrevistas, podéis contactar con:</w:t>
      </w:r>
    </w:p>
    <w:p w:rsidR="00FE5783" w:rsidRDefault="00FE5783" w:rsidP="00FE5783">
      <w:pPr>
        <w:spacing w:after="0"/>
        <w:jc w:val="both"/>
        <w:rPr>
          <w:sz w:val="20"/>
          <w:szCs w:val="20"/>
        </w:rPr>
      </w:pPr>
      <w:r>
        <w:rPr>
          <w:b/>
        </w:rPr>
        <w:t xml:space="preserve">Miguel Ángel </w:t>
      </w:r>
      <w:proofErr w:type="spellStart"/>
      <w:r>
        <w:rPr>
          <w:b/>
        </w:rPr>
        <w:t>Gayubo</w:t>
      </w:r>
      <w:proofErr w:type="spellEnd"/>
      <w:r>
        <w:rPr>
          <w:b/>
        </w:rPr>
        <w:t xml:space="preserve"> </w:t>
      </w:r>
      <w:r w:rsidRPr="0060173E">
        <w:t>(</w:t>
      </w:r>
      <w:r w:rsidRPr="00BE24CA">
        <w:rPr>
          <w:sz w:val="20"/>
          <w:szCs w:val="20"/>
        </w:rPr>
        <w:t xml:space="preserve">Presidente Ruta </w:t>
      </w:r>
      <w:r>
        <w:rPr>
          <w:sz w:val="20"/>
          <w:szCs w:val="20"/>
        </w:rPr>
        <w:t xml:space="preserve">del </w:t>
      </w:r>
      <w:r w:rsidRPr="00BE24CA">
        <w:rPr>
          <w:sz w:val="20"/>
          <w:szCs w:val="20"/>
        </w:rPr>
        <w:t>Vino Ribera Duero</w:t>
      </w:r>
      <w:r>
        <w:rPr>
          <w:sz w:val="20"/>
          <w:szCs w:val="20"/>
        </w:rPr>
        <w:t xml:space="preserve">) </w:t>
      </w:r>
    </w:p>
    <w:p w:rsidR="00FE5783" w:rsidRDefault="00FE5783" w:rsidP="00FE5783">
      <w:pPr>
        <w:spacing w:after="0"/>
        <w:jc w:val="both"/>
        <w:rPr>
          <w:sz w:val="20"/>
          <w:szCs w:val="20"/>
        </w:rPr>
      </w:pPr>
      <w:r>
        <w:rPr>
          <w:b/>
        </w:rPr>
        <w:t xml:space="preserve">Sara García </w:t>
      </w:r>
      <w:r w:rsidRPr="0060173E">
        <w:t>(</w:t>
      </w:r>
      <w:r w:rsidRPr="00BE24CA">
        <w:rPr>
          <w:sz w:val="20"/>
          <w:szCs w:val="20"/>
        </w:rPr>
        <w:t>Gerente Ruta Vino Ribera Duero</w:t>
      </w:r>
      <w:r>
        <w:rPr>
          <w:sz w:val="20"/>
          <w:szCs w:val="20"/>
        </w:rPr>
        <w:t>) 947 10 72 54 – 637 82 59 87</w:t>
      </w:r>
    </w:p>
    <w:p w:rsidR="00FE5783" w:rsidRDefault="00FE5783" w:rsidP="00FE5783">
      <w:pPr>
        <w:spacing w:after="0"/>
        <w:jc w:val="both"/>
        <w:rPr>
          <w:sz w:val="20"/>
          <w:szCs w:val="20"/>
        </w:rPr>
      </w:pPr>
    </w:p>
    <w:p w:rsidR="00FE5783" w:rsidRPr="009E310D" w:rsidRDefault="00FE5783" w:rsidP="00FE5783">
      <w:pPr>
        <w:spacing w:after="0"/>
        <w:rPr>
          <w:b/>
          <w:sz w:val="28"/>
          <w:szCs w:val="28"/>
          <w:lang w:val="es-ES_tradnl"/>
        </w:rPr>
      </w:pPr>
      <w:r w:rsidRPr="00A55CCC">
        <w:rPr>
          <w:b/>
          <w:color w:val="943634" w:themeColor="accent2" w:themeShade="BF"/>
          <w:sz w:val="28"/>
          <w:szCs w:val="28"/>
          <w:lang w:val="es-ES_tradnl"/>
        </w:rPr>
        <w:t>S</w:t>
      </w:r>
      <w:r w:rsidRPr="009E310D">
        <w:rPr>
          <w:b/>
          <w:color w:val="17365D" w:themeColor="text2" w:themeShade="BF"/>
          <w:sz w:val="28"/>
          <w:szCs w:val="28"/>
          <w:lang w:val="es-ES_tradnl"/>
        </w:rPr>
        <w:t>CRIBO COMUNICACIÓN</w:t>
      </w:r>
    </w:p>
    <w:p w:rsidR="00FE5783" w:rsidRDefault="00586C2D" w:rsidP="00FE5783">
      <w:pPr>
        <w:spacing w:after="0"/>
        <w:rPr>
          <w:b/>
          <w:lang w:val="es-ES_tradnl"/>
        </w:rPr>
      </w:pPr>
      <w:hyperlink r:id="rId10" w:history="1">
        <w:r w:rsidR="00FE5783" w:rsidRPr="00656AEA">
          <w:rPr>
            <w:rStyle w:val="Hipervnculo"/>
            <w:lang w:val="es-ES_tradnl"/>
          </w:rPr>
          <w:t>info@scribo.es</w:t>
        </w:r>
      </w:hyperlink>
      <w:r w:rsidR="00FE5783">
        <w:rPr>
          <w:rStyle w:val="Hipervnculo"/>
          <w:lang w:val="es-ES_tradnl"/>
        </w:rPr>
        <w:t xml:space="preserve"> </w:t>
      </w:r>
      <w:r w:rsidR="00FE5783" w:rsidRPr="005363FB">
        <w:rPr>
          <w:b/>
          <w:lang w:val="es-ES_tradnl"/>
        </w:rPr>
        <w:t>Tel: 947 55 93 28</w:t>
      </w:r>
    </w:p>
    <w:p w:rsidR="00FE5783" w:rsidRPr="00C076A8" w:rsidRDefault="00FE5783" w:rsidP="00FE5783">
      <w:pPr>
        <w:spacing w:after="0"/>
        <w:rPr>
          <w:sz w:val="24"/>
          <w:szCs w:val="24"/>
        </w:rPr>
      </w:pPr>
      <w:r w:rsidRPr="00FF7C34">
        <w:rPr>
          <w:b/>
          <w:lang w:val="es-ES_tradnl"/>
        </w:rPr>
        <w:t xml:space="preserve">Móvil: 626 107 065 </w:t>
      </w:r>
      <w:r>
        <w:rPr>
          <w:noProof/>
          <w:sz w:val="20"/>
          <w:szCs w:val="20"/>
          <w:lang w:eastAsia="es-ES"/>
        </w:rPr>
        <w:t>(Aurora  o Nieves)</w:t>
      </w:r>
    </w:p>
    <w:p w:rsidR="00FE5783" w:rsidRPr="00E73BFF" w:rsidRDefault="00FE5783" w:rsidP="00FE5783">
      <w:pPr>
        <w:jc w:val="both"/>
      </w:pPr>
    </w:p>
    <w:p w:rsidR="00686625" w:rsidRPr="006007D9" w:rsidRDefault="00686625" w:rsidP="0092517A">
      <w:pPr>
        <w:jc w:val="both"/>
        <w:rPr>
          <w:lang w:val="es-ES_tradnl"/>
        </w:rPr>
      </w:pPr>
    </w:p>
    <w:sectPr w:rsidR="00686625" w:rsidRPr="006007D9" w:rsidSect="00C601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C2D" w:rsidRDefault="00586C2D" w:rsidP="00FE5783">
      <w:pPr>
        <w:spacing w:after="0" w:line="240" w:lineRule="auto"/>
      </w:pPr>
      <w:r>
        <w:separator/>
      </w:r>
    </w:p>
  </w:endnote>
  <w:endnote w:type="continuationSeparator" w:id="0">
    <w:p w:rsidR="00586C2D" w:rsidRDefault="00586C2D" w:rsidP="00FE5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C2D" w:rsidRDefault="00586C2D" w:rsidP="00FE5783">
      <w:pPr>
        <w:spacing w:after="0" w:line="240" w:lineRule="auto"/>
      </w:pPr>
      <w:r>
        <w:separator/>
      </w:r>
    </w:p>
  </w:footnote>
  <w:footnote w:type="continuationSeparator" w:id="0">
    <w:p w:rsidR="00586C2D" w:rsidRDefault="00586C2D" w:rsidP="00FE5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27E4"/>
    <w:multiLevelType w:val="hybridMultilevel"/>
    <w:tmpl w:val="0B507E7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4A27A9"/>
    <w:multiLevelType w:val="hybridMultilevel"/>
    <w:tmpl w:val="7E88B00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7D9"/>
    <w:rsid w:val="000469D0"/>
    <w:rsid w:val="001A559A"/>
    <w:rsid w:val="00577E00"/>
    <w:rsid w:val="00586C2D"/>
    <w:rsid w:val="005F3E45"/>
    <w:rsid w:val="006007D9"/>
    <w:rsid w:val="006333ED"/>
    <w:rsid w:val="00686625"/>
    <w:rsid w:val="007B1CE7"/>
    <w:rsid w:val="007E1DB7"/>
    <w:rsid w:val="00806358"/>
    <w:rsid w:val="0092517A"/>
    <w:rsid w:val="00BB0454"/>
    <w:rsid w:val="00C3748E"/>
    <w:rsid w:val="00C601C7"/>
    <w:rsid w:val="00CE0575"/>
    <w:rsid w:val="00E73BFF"/>
    <w:rsid w:val="00EE6E14"/>
    <w:rsid w:val="00FE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1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6625"/>
    <w:pPr>
      <w:spacing w:after="0" w:line="240" w:lineRule="auto"/>
      <w:ind w:left="720"/>
    </w:pPr>
    <w:rPr>
      <w:rFonts w:ascii="Calibri" w:hAnsi="Calibri" w:cs="Times New Roman"/>
    </w:rPr>
  </w:style>
  <w:style w:type="table" w:styleId="Tablaconcuadrcula">
    <w:name w:val="Table Grid"/>
    <w:basedOn w:val="Tablanormal"/>
    <w:uiPriority w:val="59"/>
    <w:rsid w:val="001A5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60"/>
    <w:rsid w:val="001A559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FE57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5783"/>
  </w:style>
  <w:style w:type="paragraph" w:styleId="Piedepgina">
    <w:name w:val="footer"/>
    <w:basedOn w:val="Normal"/>
    <w:link w:val="PiedepginaCar"/>
    <w:uiPriority w:val="99"/>
    <w:unhideWhenUsed/>
    <w:rsid w:val="00FE57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783"/>
  </w:style>
  <w:style w:type="character" w:styleId="Hipervnculo">
    <w:name w:val="Hyperlink"/>
    <w:basedOn w:val="Fuentedeprrafopredeter"/>
    <w:uiPriority w:val="99"/>
    <w:unhideWhenUsed/>
    <w:rsid w:val="00FE57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6625"/>
    <w:pPr>
      <w:spacing w:after="0" w:line="240" w:lineRule="auto"/>
      <w:ind w:left="720"/>
    </w:pPr>
    <w:rPr>
      <w:rFonts w:ascii="Calibri" w:hAnsi="Calibri" w:cs="Times New Roman"/>
    </w:rPr>
  </w:style>
  <w:style w:type="table" w:styleId="Tablaconcuadrcula">
    <w:name w:val="Table Grid"/>
    <w:basedOn w:val="Tablanormal"/>
    <w:uiPriority w:val="59"/>
    <w:rsid w:val="001A5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60"/>
    <w:rsid w:val="001A559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FE57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5783"/>
  </w:style>
  <w:style w:type="paragraph" w:styleId="Piedepgina">
    <w:name w:val="footer"/>
    <w:basedOn w:val="Normal"/>
    <w:link w:val="PiedepginaCar"/>
    <w:uiPriority w:val="99"/>
    <w:unhideWhenUsed/>
    <w:rsid w:val="00FE57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783"/>
  </w:style>
  <w:style w:type="character" w:styleId="Hipervnculo">
    <w:name w:val="Hyperlink"/>
    <w:basedOn w:val="Fuentedeprrafopredeter"/>
    <w:uiPriority w:val="99"/>
    <w:unhideWhenUsed/>
    <w:rsid w:val="00FE57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scribo.e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9AC3D-6345-4FD4-8795-8608C6E63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745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PROPIETARIO</cp:lastModifiedBy>
  <cp:revision>7</cp:revision>
  <cp:lastPrinted>2017-12-27T10:07:00Z</cp:lastPrinted>
  <dcterms:created xsi:type="dcterms:W3CDTF">2017-12-26T11:12:00Z</dcterms:created>
  <dcterms:modified xsi:type="dcterms:W3CDTF">2017-12-27T10:08:00Z</dcterms:modified>
</cp:coreProperties>
</file>