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FF" w:rsidRDefault="00E73BFF">
      <w:pPr>
        <w:rPr>
          <w:b/>
          <w:sz w:val="36"/>
          <w:szCs w:val="36"/>
          <w:lang w:val="es-ES_tradnl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1272539</wp:posOffset>
            </wp:positionH>
            <wp:positionV relativeFrom="paragraph">
              <wp:posOffset>-597430</wp:posOffset>
            </wp:positionV>
            <wp:extent cx="2714625" cy="126601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o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304" cy="1267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3BFF" w:rsidRDefault="00E73BFF">
      <w:pPr>
        <w:rPr>
          <w:b/>
          <w:sz w:val="36"/>
          <w:szCs w:val="36"/>
          <w:lang w:val="es-ES_tradnl"/>
        </w:rPr>
      </w:pPr>
    </w:p>
    <w:p w:rsidR="00E73BFF" w:rsidRPr="006F40FF" w:rsidRDefault="00E73BFF" w:rsidP="00E73BFF">
      <w:pPr>
        <w:jc w:val="right"/>
        <w:rPr>
          <w:rFonts w:ascii="Berlin Sans FB Demi" w:hAnsi="Berlin Sans FB Demi"/>
          <w:b/>
          <w:color w:val="911B61"/>
          <w:sz w:val="32"/>
          <w:szCs w:val="32"/>
        </w:rPr>
      </w:pPr>
      <w:r w:rsidRPr="006F40FF">
        <w:rPr>
          <w:rFonts w:ascii="Berlin Sans FB Demi" w:hAnsi="Berlin Sans FB Demi"/>
          <w:b/>
          <w:color w:val="911B61"/>
          <w:sz w:val="32"/>
          <w:szCs w:val="32"/>
        </w:rPr>
        <w:t>NOTA DE PRENSA</w:t>
      </w:r>
    </w:p>
    <w:p w:rsidR="006F40FF" w:rsidRPr="008C7773" w:rsidRDefault="00A90F5C" w:rsidP="006F40FF">
      <w:pPr>
        <w:jc w:val="center"/>
        <w:rPr>
          <w:b/>
          <w:sz w:val="44"/>
          <w:szCs w:val="44"/>
          <w:lang w:val="es-ES_tradnl"/>
        </w:rPr>
      </w:pPr>
      <w:r>
        <w:rPr>
          <w:b/>
          <w:sz w:val="44"/>
          <w:szCs w:val="44"/>
          <w:lang w:val="es-ES_tradnl"/>
        </w:rPr>
        <w:t>La Ruta del Vino Ribera del Duero recibe 1,2 millones de visitantes en su primera década</w:t>
      </w:r>
    </w:p>
    <w:p w:rsidR="006F40FF" w:rsidRDefault="00700BD6" w:rsidP="00A13231">
      <w:pPr>
        <w:pStyle w:val="Prrafodelista"/>
        <w:numPr>
          <w:ilvl w:val="0"/>
          <w:numId w:val="5"/>
        </w:numPr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La consejera de Cultura, Josefa García </w:t>
      </w:r>
      <w:proofErr w:type="spellStart"/>
      <w:r>
        <w:rPr>
          <w:b/>
          <w:sz w:val="24"/>
          <w:szCs w:val="24"/>
          <w:lang w:val="es-ES_tradnl"/>
        </w:rPr>
        <w:t>Cirac</w:t>
      </w:r>
      <w:proofErr w:type="spellEnd"/>
      <w:r>
        <w:rPr>
          <w:b/>
          <w:sz w:val="24"/>
          <w:szCs w:val="24"/>
          <w:lang w:val="es-ES_tradnl"/>
        </w:rPr>
        <w:t xml:space="preserve">, </w:t>
      </w:r>
      <w:r w:rsidR="006F1415">
        <w:rPr>
          <w:b/>
          <w:sz w:val="24"/>
          <w:szCs w:val="24"/>
          <w:lang w:val="es-ES_tradnl"/>
        </w:rPr>
        <w:t>destaca la pujanza del sector enoturístico regional durante su participación en los III Encuentros Mediáticos en la Ribera del Duero</w:t>
      </w:r>
    </w:p>
    <w:p w:rsidR="00FA2F8B" w:rsidRDefault="00FA2F8B" w:rsidP="00FA2F8B">
      <w:pPr>
        <w:pStyle w:val="Prrafodelista"/>
        <w:rPr>
          <w:b/>
          <w:sz w:val="24"/>
          <w:szCs w:val="24"/>
          <w:lang w:val="es-ES_tradnl"/>
        </w:rPr>
      </w:pPr>
    </w:p>
    <w:p w:rsidR="00B07A2F" w:rsidRPr="00F26D1C" w:rsidRDefault="00B07A2F" w:rsidP="00A13231">
      <w:pPr>
        <w:pStyle w:val="Prrafodelista"/>
        <w:numPr>
          <w:ilvl w:val="0"/>
          <w:numId w:val="5"/>
        </w:numPr>
        <w:rPr>
          <w:b/>
          <w:sz w:val="24"/>
          <w:szCs w:val="24"/>
          <w:lang w:val="es-ES_tradnl"/>
        </w:rPr>
      </w:pPr>
      <w:r w:rsidRPr="00F26D1C">
        <w:rPr>
          <w:b/>
          <w:sz w:val="24"/>
          <w:szCs w:val="24"/>
          <w:lang w:val="es-ES_tradnl"/>
        </w:rPr>
        <w:t>Una quincena de periodistas y directores</w:t>
      </w:r>
      <w:r w:rsidR="00E254A1">
        <w:rPr>
          <w:b/>
          <w:sz w:val="24"/>
          <w:szCs w:val="24"/>
          <w:lang w:val="es-ES_tradnl"/>
        </w:rPr>
        <w:t xml:space="preserve"> de medios nacionales disfruta</w:t>
      </w:r>
      <w:r w:rsidRPr="00F26D1C">
        <w:rPr>
          <w:b/>
          <w:sz w:val="24"/>
          <w:szCs w:val="24"/>
          <w:lang w:val="es-ES_tradnl"/>
        </w:rPr>
        <w:t>n del vino y la gastronomía y se convertirán en improvisados  enólogos</w:t>
      </w:r>
    </w:p>
    <w:p w:rsidR="008C7773" w:rsidRPr="00C5068F" w:rsidRDefault="008C7773" w:rsidP="008C7773">
      <w:pPr>
        <w:pStyle w:val="Prrafodelista"/>
        <w:rPr>
          <w:b/>
          <w:sz w:val="24"/>
          <w:szCs w:val="24"/>
          <w:lang w:val="es-ES_tradnl"/>
        </w:rPr>
      </w:pPr>
    </w:p>
    <w:p w:rsidR="0021262E" w:rsidRDefault="006619E7" w:rsidP="006619E7">
      <w:pPr>
        <w:jc w:val="both"/>
        <w:rPr>
          <w:lang w:val="es-ES_tradnl"/>
        </w:rPr>
      </w:pPr>
      <w:r>
        <w:rPr>
          <w:b/>
          <w:lang w:val="es-ES_tradnl"/>
        </w:rPr>
        <w:t>Ro</w:t>
      </w:r>
      <w:r w:rsidR="008C7773">
        <w:rPr>
          <w:b/>
          <w:lang w:val="es-ES_tradnl"/>
        </w:rPr>
        <w:t xml:space="preserve">a de Duero, </w:t>
      </w:r>
      <w:r>
        <w:rPr>
          <w:b/>
          <w:lang w:val="es-ES_tradnl"/>
        </w:rPr>
        <w:t>02 de marzo</w:t>
      </w:r>
      <w:r w:rsidR="00287F67">
        <w:rPr>
          <w:b/>
          <w:lang w:val="es-ES_tradnl"/>
        </w:rPr>
        <w:t xml:space="preserve"> 201</w:t>
      </w:r>
      <w:r w:rsidR="00700BD6">
        <w:rPr>
          <w:b/>
          <w:lang w:val="es-ES_tradnl"/>
        </w:rPr>
        <w:t>9</w:t>
      </w:r>
      <w:r>
        <w:rPr>
          <w:b/>
          <w:lang w:val="es-ES_tradnl"/>
        </w:rPr>
        <w:t xml:space="preserve">.-  </w:t>
      </w:r>
      <w:r>
        <w:rPr>
          <w:lang w:val="es-ES_tradnl"/>
        </w:rPr>
        <w:t xml:space="preserve">La Ruta del Vino Ribera del Duero ha contabilizado </w:t>
      </w:r>
      <w:r w:rsidR="0021262E">
        <w:rPr>
          <w:lang w:val="es-ES_tradnl"/>
        </w:rPr>
        <w:t>más de</w:t>
      </w:r>
      <w:r>
        <w:rPr>
          <w:lang w:val="es-ES_tradnl"/>
        </w:rPr>
        <w:t xml:space="preserve"> </w:t>
      </w:r>
      <w:r w:rsidR="0021262E" w:rsidRPr="00AC285F">
        <w:rPr>
          <w:b/>
          <w:lang w:val="es-ES_tradnl"/>
        </w:rPr>
        <w:t>1,2 millones de visitantes desde 2009</w:t>
      </w:r>
      <w:r w:rsidR="0021262E">
        <w:rPr>
          <w:lang w:val="es-ES_tradnl"/>
        </w:rPr>
        <w:t xml:space="preserve">, situándose como uno de los </w:t>
      </w:r>
      <w:r w:rsidR="0021262E" w:rsidRPr="00AC285F">
        <w:rPr>
          <w:b/>
          <w:lang w:val="es-ES_tradnl"/>
        </w:rPr>
        <w:t>principales destinos enoturísticos</w:t>
      </w:r>
      <w:r w:rsidR="0021262E">
        <w:rPr>
          <w:lang w:val="es-ES_tradnl"/>
        </w:rPr>
        <w:t xml:space="preserve"> de cuantos componen e</w:t>
      </w:r>
      <w:r w:rsidR="002E0E70">
        <w:rPr>
          <w:lang w:val="es-ES_tradnl"/>
        </w:rPr>
        <w:t>l</w:t>
      </w:r>
      <w:r w:rsidR="0021262E">
        <w:rPr>
          <w:lang w:val="es-ES_tradnl"/>
        </w:rPr>
        <w:t xml:space="preserve"> club de producto de Rutas del Vino de España</w:t>
      </w:r>
      <w:r w:rsidR="002E0E70">
        <w:rPr>
          <w:lang w:val="es-ES_tradnl"/>
        </w:rPr>
        <w:t xml:space="preserve"> </w:t>
      </w:r>
      <w:r w:rsidR="008A6144">
        <w:rPr>
          <w:lang w:val="es-ES_tradnl"/>
        </w:rPr>
        <w:t xml:space="preserve">y </w:t>
      </w:r>
      <w:r w:rsidR="002E0E70">
        <w:rPr>
          <w:lang w:val="es-ES_tradnl"/>
        </w:rPr>
        <w:t>encontrándose en la actualidad en la tercera posición en el ranking de las más visitadas</w:t>
      </w:r>
      <w:r w:rsidR="0021262E">
        <w:rPr>
          <w:lang w:val="es-ES_tradnl"/>
        </w:rPr>
        <w:t>.</w:t>
      </w:r>
    </w:p>
    <w:p w:rsidR="0021262E" w:rsidRDefault="0021262E" w:rsidP="006619E7">
      <w:pPr>
        <w:jc w:val="both"/>
        <w:rPr>
          <w:lang w:val="es-ES_tradnl"/>
        </w:rPr>
      </w:pPr>
      <w:r>
        <w:rPr>
          <w:lang w:val="es-ES_tradnl"/>
        </w:rPr>
        <w:t xml:space="preserve">Un dato que ha destacado la consejera de Cultura y Turismo de la Junta de Castilla y León, </w:t>
      </w:r>
      <w:r w:rsidRPr="00AC285F">
        <w:rPr>
          <w:b/>
          <w:lang w:val="es-ES_tradnl"/>
        </w:rPr>
        <w:t xml:space="preserve">María Josefa García </w:t>
      </w:r>
      <w:proofErr w:type="spellStart"/>
      <w:r w:rsidRPr="00AC285F">
        <w:rPr>
          <w:b/>
          <w:lang w:val="es-ES_tradnl"/>
        </w:rPr>
        <w:t>Cirac</w:t>
      </w:r>
      <w:proofErr w:type="spellEnd"/>
      <w:r>
        <w:rPr>
          <w:lang w:val="es-ES_tradnl"/>
        </w:rPr>
        <w:t xml:space="preserve">, durante su participación en los </w:t>
      </w:r>
      <w:r w:rsidRPr="00AC285F">
        <w:rPr>
          <w:b/>
          <w:lang w:val="es-ES_tradnl"/>
        </w:rPr>
        <w:t>III Encuentros Mediáticos en la Ruta del Vino Ribera del Duero</w:t>
      </w:r>
      <w:r>
        <w:rPr>
          <w:lang w:val="es-ES_tradnl"/>
        </w:rPr>
        <w:t xml:space="preserve"> que durante este fin de semana se celebra en el territorio amparado por esta zona de calidad vitivinícola</w:t>
      </w:r>
      <w:r w:rsidR="002E0E70">
        <w:rPr>
          <w:lang w:val="es-ES_tradnl"/>
        </w:rPr>
        <w:t xml:space="preserve"> y en los que participa una quincena de profesionales de la información escrita y audiovisual de ámbito estatal</w:t>
      </w:r>
      <w:r>
        <w:rPr>
          <w:lang w:val="es-ES_tradnl"/>
        </w:rPr>
        <w:t>.</w:t>
      </w:r>
      <w:bookmarkStart w:id="0" w:name="_GoBack"/>
      <w:bookmarkEnd w:id="0"/>
    </w:p>
    <w:p w:rsidR="0021262E" w:rsidRDefault="0021262E" w:rsidP="006619E7">
      <w:pPr>
        <w:jc w:val="both"/>
        <w:rPr>
          <w:lang w:val="es-ES_tradnl"/>
        </w:rPr>
      </w:pPr>
      <w:r>
        <w:rPr>
          <w:lang w:val="es-ES_tradnl"/>
        </w:rPr>
        <w:t>“El trabajo realizado por la Ruta del Vino Ribera del Duero a lo largo de todos estos años ha ido dando sus frutos, consiguiendo grandes logros, como el título de Mejor Región Vinícola del Mundo en 2012 o la recomendación del New York Times el pasado año que describió a la Ribera del Duero como uno de los destinos para visitar España”, ha señalado la consejera.</w:t>
      </w:r>
    </w:p>
    <w:p w:rsidR="002E0E70" w:rsidRDefault="002E0E70" w:rsidP="006619E7">
      <w:pPr>
        <w:jc w:val="both"/>
        <w:rPr>
          <w:lang w:val="es-ES_tradnl"/>
        </w:rPr>
      </w:pPr>
      <w:r>
        <w:rPr>
          <w:lang w:val="es-ES_tradnl"/>
        </w:rPr>
        <w:t xml:space="preserve">García </w:t>
      </w:r>
      <w:proofErr w:type="spellStart"/>
      <w:r>
        <w:rPr>
          <w:lang w:val="es-ES_tradnl"/>
        </w:rPr>
        <w:t>Cirac</w:t>
      </w:r>
      <w:proofErr w:type="spellEnd"/>
      <w:r>
        <w:rPr>
          <w:lang w:val="es-ES_tradnl"/>
        </w:rPr>
        <w:t xml:space="preserve"> ha recalcado que, en 2017, último año del que se disponen datos, la afluencia de turistas a la Ruta del Vino Ribera del Duero creció un 40% con resp</w:t>
      </w:r>
      <w:r w:rsidR="003E680C">
        <w:rPr>
          <w:lang w:val="es-ES_tradnl"/>
        </w:rPr>
        <w:t>ecto al ejercici</w:t>
      </w:r>
      <w:r>
        <w:rPr>
          <w:lang w:val="es-ES_tradnl"/>
        </w:rPr>
        <w:t>o anterior</w:t>
      </w:r>
      <w:r w:rsidR="008A6144">
        <w:rPr>
          <w:lang w:val="es-ES_tradnl"/>
        </w:rPr>
        <w:t>,</w:t>
      </w:r>
      <w:r>
        <w:rPr>
          <w:lang w:val="es-ES_tradnl"/>
        </w:rPr>
        <w:t xml:space="preserve"> alcanzándose </w:t>
      </w:r>
      <w:r w:rsidR="003E680C">
        <w:rPr>
          <w:lang w:val="es-ES_tradnl"/>
        </w:rPr>
        <w:t>los 375.000 visitantes,</w:t>
      </w:r>
      <w:r>
        <w:rPr>
          <w:lang w:val="es-ES_tradnl"/>
        </w:rPr>
        <w:t xml:space="preserve"> </w:t>
      </w:r>
      <w:r w:rsidR="008A6144">
        <w:rPr>
          <w:lang w:val="es-ES_tradnl"/>
        </w:rPr>
        <w:t>lo que generó</w:t>
      </w:r>
      <w:r>
        <w:rPr>
          <w:lang w:val="es-ES_tradnl"/>
        </w:rPr>
        <w:t xml:space="preserve"> un impacto económico cercano a los 15 millones de euros.</w:t>
      </w:r>
    </w:p>
    <w:p w:rsidR="002E0E70" w:rsidRDefault="003E680C" w:rsidP="006619E7">
      <w:pPr>
        <w:jc w:val="both"/>
        <w:rPr>
          <w:lang w:val="es-ES_tradnl"/>
        </w:rPr>
      </w:pPr>
      <w:r>
        <w:rPr>
          <w:lang w:val="es-ES_tradnl"/>
        </w:rPr>
        <w:t xml:space="preserve">La Ruta del Vino Ribera del Duero ha sido puesta por la responsable regional como ejemplo de la decidida apuesta de la Junta por el enoturismo, lo que la ha llevado a ser </w:t>
      </w:r>
      <w:r w:rsidRPr="00AC285F">
        <w:rPr>
          <w:b/>
          <w:lang w:val="es-ES_tradnl"/>
        </w:rPr>
        <w:t>la comunidad autónoma con más rutas del vino certificadas</w:t>
      </w:r>
      <w:r>
        <w:rPr>
          <w:lang w:val="es-ES_tradnl"/>
        </w:rPr>
        <w:t>; ocho (Arlanza, Arribes del Duero, Bierzo, Cigales, Ribera del Duero, Rueda, Sierra de Francia y Toro)</w:t>
      </w:r>
      <w:r w:rsidR="007142F4">
        <w:rPr>
          <w:lang w:val="es-ES_tradnl"/>
        </w:rPr>
        <w:t xml:space="preserve"> aglutinadas en la marca Rutas del Vino de Castilla y León</w:t>
      </w:r>
      <w:r w:rsidR="0008655B">
        <w:rPr>
          <w:lang w:val="es-ES_tradnl"/>
        </w:rPr>
        <w:t>,</w:t>
      </w:r>
      <w:r>
        <w:rPr>
          <w:lang w:val="es-ES_tradnl"/>
        </w:rPr>
        <w:t xml:space="preserve"> el principal destino enoturístico de España en términos de oferta</w:t>
      </w:r>
      <w:r w:rsidR="0008655B">
        <w:rPr>
          <w:lang w:val="es-ES_tradnl"/>
        </w:rPr>
        <w:t xml:space="preserve"> y un referente a nivel nacional e internacional</w:t>
      </w:r>
      <w:r>
        <w:rPr>
          <w:lang w:val="es-ES_tradnl"/>
        </w:rPr>
        <w:t>.</w:t>
      </w:r>
    </w:p>
    <w:p w:rsidR="003E680C" w:rsidRPr="00AC285F" w:rsidRDefault="006918E0" w:rsidP="006619E7">
      <w:pPr>
        <w:jc w:val="both"/>
        <w:rPr>
          <w:b/>
          <w:lang w:val="es-ES_tradnl"/>
        </w:rPr>
      </w:pPr>
      <w:r>
        <w:rPr>
          <w:lang w:val="es-ES_tradnl"/>
        </w:rPr>
        <w:lastRenderedPageBreak/>
        <w:t>Asimismo, ha incidido en la trascendencia que tiene dentro del objetivo de internacionalización turística</w:t>
      </w:r>
      <w:r w:rsidR="008A6144">
        <w:rPr>
          <w:lang w:val="es-ES_tradnl"/>
        </w:rPr>
        <w:t xml:space="preserve"> planteado por el Gobierno regional</w:t>
      </w:r>
      <w:r>
        <w:rPr>
          <w:lang w:val="es-ES_tradnl"/>
        </w:rPr>
        <w:t xml:space="preserve">, </w:t>
      </w:r>
      <w:r w:rsidR="006F1415">
        <w:rPr>
          <w:lang w:val="es-ES_tradnl"/>
        </w:rPr>
        <w:t>d</w:t>
      </w:r>
      <w:r>
        <w:rPr>
          <w:lang w:val="es-ES_tradnl"/>
        </w:rPr>
        <w:t>el desarrollo de la estrategia de especialización de producto como factor de d</w:t>
      </w:r>
      <w:r w:rsidR="006F1415">
        <w:rPr>
          <w:lang w:val="es-ES_tradnl"/>
        </w:rPr>
        <w:t xml:space="preserve">iferenciación de otros destinos y en el </w:t>
      </w:r>
      <w:r w:rsidR="006F1415" w:rsidRPr="00AC285F">
        <w:rPr>
          <w:b/>
          <w:lang w:val="es-ES_tradnl"/>
        </w:rPr>
        <w:t>crecimiento del turismo rural</w:t>
      </w:r>
      <w:r w:rsidR="006F1415">
        <w:rPr>
          <w:lang w:val="es-ES_tradnl"/>
        </w:rPr>
        <w:t xml:space="preserve">, sector en el que </w:t>
      </w:r>
      <w:r w:rsidR="006F1415" w:rsidRPr="00AC285F">
        <w:rPr>
          <w:b/>
          <w:lang w:val="es-ES_tradnl"/>
        </w:rPr>
        <w:t>Castilla y León es líder</w:t>
      </w:r>
      <w:r w:rsidR="006F1415">
        <w:rPr>
          <w:lang w:val="es-ES_tradnl"/>
        </w:rPr>
        <w:t xml:space="preserve">, </w:t>
      </w:r>
      <w:r w:rsidR="006F1415" w:rsidRPr="00AC285F">
        <w:rPr>
          <w:b/>
          <w:lang w:val="es-ES_tradnl"/>
        </w:rPr>
        <w:t>acaparando casi el 19% de los viajeros y más del 16% de las pernoctaciones contabilizadas en España, según datos del INE de enero de 2019.</w:t>
      </w:r>
    </w:p>
    <w:p w:rsidR="00503FEB" w:rsidRDefault="00503FEB" w:rsidP="006619E7">
      <w:pPr>
        <w:jc w:val="both"/>
        <w:rPr>
          <w:lang w:val="es-ES_tradnl"/>
        </w:rPr>
      </w:pPr>
      <w:r>
        <w:rPr>
          <w:lang w:val="es-ES_tradnl"/>
        </w:rPr>
        <w:t>La consejera de Cultura ha estado acompañada durante su participación en los encuentros mediáticos por el presidente del Consejo Regulador de la Denominación de Origen Ribera del Duero, Enrique Pascual,  y el presidente de la Ruta del Vino Ribera del Duero, Miguel Ángel Gayubo.</w:t>
      </w:r>
    </w:p>
    <w:p w:rsidR="00503FEB" w:rsidRDefault="00503FEB" w:rsidP="006619E7">
      <w:pPr>
        <w:jc w:val="both"/>
        <w:rPr>
          <w:lang w:val="es-ES_tradnl"/>
        </w:rPr>
      </w:pPr>
      <w:r>
        <w:rPr>
          <w:lang w:val="es-ES_tradnl"/>
        </w:rPr>
        <w:t xml:space="preserve">Precisamente Gayubo ha aprovechado su intervención para reivindicar más apoyo </w:t>
      </w:r>
      <w:r w:rsidR="008B11FA">
        <w:rPr>
          <w:lang w:val="es-ES_tradnl"/>
        </w:rPr>
        <w:t>a las instituciones en materia de infraestructuras para facilitar el acceso de los visitantes a la Ribera del Duero.</w:t>
      </w:r>
    </w:p>
    <w:p w:rsidR="00FE5783" w:rsidRPr="00CE0171" w:rsidRDefault="00FE5783" w:rsidP="00FE5783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Sobre la </w:t>
      </w:r>
      <w:r w:rsidRPr="00CE0171">
        <w:rPr>
          <w:rFonts w:ascii="Arial Narrow" w:hAnsi="Arial Narrow"/>
          <w:b/>
        </w:rPr>
        <w:t>Ruta</w:t>
      </w:r>
      <w:r>
        <w:rPr>
          <w:rFonts w:ascii="Arial Narrow" w:hAnsi="Arial Narrow"/>
          <w:b/>
        </w:rPr>
        <w:t xml:space="preserve"> del Vino Ribera del Duero</w:t>
      </w:r>
      <w:r w:rsidRPr="00CE0171">
        <w:rPr>
          <w:rFonts w:ascii="Arial Narrow" w:hAnsi="Arial Narrow"/>
          <w:b/>
        </w:rPr>
        <w:t xml:space="preserve"> </w:t>
      </w:r>
    </w:p>
    <w:p w:rsidR="00FE5783" w:rsidRPr="00FE5783" w:rsidRDefault="00FE5783" w:rsidP="00FE5783">
      <w:pPr>
        <w:spacing w:after="120"/>
        <w:jc w:val="both"/>
        <w:rPr>
          <w:rFonts w:ascii="Arial Narrow" w:hAnsi="Arial Narrow"/>
          <w:i/>
        </w:rPr>
      </w:pPr>
      <w:r w:rsidRPr="00FE5783">
        <w:rPr>
          <w:rFonts w:ascii="Arial Narrow" w:hAnsi="Arial Narrow"/>
          <w:i/>
        </w:rPr>
        <w:t xml:space="preserve">La Ruta del Vino Ribera del Duero recorre las cuatro provincias castellanoleonesas que engloba la Denominación de Origen homónima, Burgos, Segovia, Soria y Valladolid. Se extiende por una franja de 115 kilómetros de este a oeste y apenas 35 de norte a sur y cuenta con más de 21.000 hectáreas de viñedo. </w:t>
      </w:r>
    </w:p>
    <w:p w:rsidR="00FE5783" w:rsidRPr="00577E00" w:rsidRDefault="00FE5783" w:rsidP="00FE5783">
      <w:pPr>
        <w:spacing w:after="120"/>
        <w:jc w:val="both"/>
        <w:rPr>
          <w:rFonts w:ascii="Arial Narrow" w:hAnsi="Arial Narrow"/>
        </w:rPr>
      </w:pPr>
      <w:r w:rsidRPr="00FE5783">
        <w:rPr>
          <w:rFonts w:ascii="Arial Narrow" w:hAnsi="Arial Narrow"/>
          <w:i/>
        </w:rPr>
        <w:t xml:space="preserve">Está integrada por </w:t>
      </w:r>
      <w:r w:rsidR="003F2E2A">
        <w:rPr>
          <w:rFonts w:ascii="Arial Narrow" w:hAnsi="Arial Narrow"/>
          <w:i/>
        </w:rPr>
        <w:t>293</w:t>
      </w:r>
      <w:r w:rsidRPr="00577E00">
        <w:rPr>
          <w:rFonts w:ascii="Arial Narrow" w:hAnsi="Arial Narrow"/>
          <w:i/>
        </w:rPr>
        <w:t xml:space="preserve"> asociados y adherid</w:t>
      </w:r>
      <w:r w:rsidR="003F2E2A">
        <w:rPr>
          <w:rFonts w:ascii="Arial Narrow" w:hAnsi="Arial Narrow"/>
          <w:i/>
        </w:rPr>
        <w:t>os. Entre ellos se encuentran 91</w:t>
      </w:r>
      <w:r w:rsidRPr="00577E00">
        <w:rPr>
          <w:rFonts w:ascii="Arial Narrow" w:hAnsi="Arial Narrow"/>
          <w:i/>
        </w:rPr>
        <w:t xml:space="preserve"> </w:t>
      </w:r>
      <w:r w:rsidR="003F2E2A">
        <w:rPr>
          <w:rFonts w:ascii="Arial Narrow" w:hAnsi="Arial Narrow"/>
          <w:i/>
        </w:rPr>
        <w:t>pueblo</w:t>
      </w:r>
      <w:r w:rsidRPr="00577E00">
        <w:rPr>
          <w:rFonts w:ascii="Arial Narrow" w:hAnsi="Arial Narrow"/>
          <w:i/>
        </w:rPr>
        <w:t>s, cinco asociaciones, incluido el Consejo Regulador de la Denominación de Origen Ribera del Duero, 56 bodegas, 4</w:t>
      </w:r>
      <w:r w:rsidR="003F2E2A">
        <w:rPr>
          <w:rFonts w:ascii="Arial Narrow" w:hAnsi="Arial Narrow"/>
          <w:i/>
        </w:rPr>
        <w:t>9</w:t>
      </w:r>
      <w:r w:rsidRPr="00577E00">
        <w:rPr>
          <w:rFonts w:ascii="Arial Narrow" w:hAnsi="Arial Narrow"/>
          <w:i/>
        </w:rPr>
        <w:t xml:space="preserve"> alojami</w:t>
      </w:r>
      <w:r w:rsidR="003F2E2A">
        <w:rPr>
          <w:rFonts w:ascii="Arial Narrow" w:hAnsi="Arial Narrow"/>
          <w:i/>
        </w:rPr>
        <w:t>entos, 29</w:t>
      </w:r>
      <w:r w:rsidRPr="00577E00">
        <w:rPr>
          <w:rFonts w:ascii="Arial Narrow" w:hAnsi="Arial Narrow"/>
          <w:i/>
        </w:rPr>
        <w:t xml:space="preserve"> restaurantes y 24 museos y centros de interpretación, entre ellos seis dedicados en exclusiva al vino. Enotecas y comercios, establecimientos de ocio y oficinas de turismo completan el listado de adhesiones a este itinerario turístico</w:t>
      </w:r>
      <w:r w:rsidRPr="00577E00">
        <w:rPr>
          <w:rFonts w:ascii="Arial Narrow" w:hAnsi="Arial Narrow"/>
        </w:rPr>
        <w:t>.</w:t>
      </w:r>
    </w:p>
    <w:p w:rsidR="00631560" w:rsidRPr="00C22AA2" w:rsidRDefault="00631560" w:rsidP="00FE5783">
      <w:pPr>
        <w:spacing w:after="120"/>
        <w:jc w:val="both"/>
        <w:rPr>
          <w:rFonts w:ascii="Arial Narrow" w:hAnsi="Arial Narrow"/>
        </w:rPr>
      </w:pPr>
    </w:p>
    <w:p w:rsidR="00FE5783" w:rsidRPr="00FE5783" w:rsidRDefault="00631560" w:rsidP="00FE5783">
      <w:pPr>
        <w:jc w:val="both"/>
        <w:rPr>
          <w:b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318769</wp:posOffset>
            </wp:positionV>
            <wp:extent cx="885825" cy="411871"/>
            <wp:effectExtent l="0" t="0" r="0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o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387" cy="414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5783" w:rsidRPr="00FE5783">
        <w:rPr>
          <w:b/>
          <w:sz w:val="24"/>
          <w:szCs w:val="24"/>
        </w:rPr>
        <w:t>*Para declaraciones o entrevistas, podéis contactar con:</w:t>
      </w:r>
    </w:p>
    <w:p w:rsidR="00FE5783" w:rsidRDefault="00631560" w:rsidP="00FE5783">
      <w:pPr>
        <w:spacing w:after="0"/>
        <w:jc w:val="both"/>
        <w:rPr>
          <w:sz w:val="20"/>
          <w:szCs w:val="20"/>
        </w:rPr>
      </w:pPr>
      <w:r>
        <w:rPr>
          <w:b/>
        </w:rPr>
        <w:t xml:space="preserve">                     </w:t>
      </w:r>
      <w:r w:rsidR="00FE5783">
        <w:rPr>
          <w:b/>
        </w:rPr>
        <w:t xml:space="preserve">Miguel Ángel Gayubo </w:t>
      </w:r>
      <w:r w:rsidR="00FE5783" w:rsidRPr="0060173E">
        <w:t>(</w:t>
      </w:r>
      <w:r w:rsidR="00FE5783" w:rsidRPr="00BE24CA">
        <w:rPr>
          <w:sz w:val="20"/>
          <w:szCs w:val="20"/>
        </w:rPr>
        <w:t xml:space="preserve">Presidente Ruta </w:t>
      </w:r>
      <w:r w:rsidR="00FE5783">
        <w:rPr>
          <w:sz w:val="20"/>
          <w:szCs w:val="20"/>
        </w:rPr>
        <w:t xml:space="preserve">del </w:t>
      </w:r>
      <w:r w:rsidR="00FE5783" w:rsidRPr="00BE24CA">
        <w:rPr>
          <w:sz w:val="20"/>
          <w:szCs w:val="20"/>
        </w:rPr>
        <w:t>Vino Ribera Duero</w:t>
      </w:r>
      <w:r w:rsidR="00FE5783">
        <w:rPr>
          <w:sz w:val="20"/>
          <w:szCs w:val="20"/>
        </w:rPr>
        <w:t xml:space="preserve">) </w:t>
      </w:r>
    </w:p>
    <w:p w:rsidR="00FE5783" w:rsidRDefault="00631560" w:rsidP="00FE5783">
      <w:pPr>
        <w:spacing w:after="0"/>
        <w:jc w:val="both"/>
        <w:rPr>
          <w:sz w:val="20"/>
          <w:szCs w:val="20"/>
        </w:rPr>
      </w:pPr>
      <w:r>
        <w:rPr>
          <w:b/>
        </w:rPr>
        <w:t xml:space="preserve">                    </w:t>
      </w:r>
      <w:r w:rsidR="00F161E2">
        <w:rPr>
          <w:b/>
        </w:rPr>
        <w:t xml:space="preserve"> </w:t>
      </w:r>
      <w:r w:rsidR="00FE5783">
        <w:rPr>
          <w:b/>
        </w:rPr>
        <w:t xml:space="preserve">Sara García </w:t>
      </w:r>
      <w:r w:rsidR="00FE5783" w:rsidRPr="0060173E">
        <w:t>(</w:t>
      </w:r>
      <w:r w:rsidR="00FE5783" w:rsidRPr="00BE24CA">
        <w:rPr>
          <w:sz w:val="20"/>
          <w:szCs w:val="20"/>
        </w:rPr>
        <w:t>Gerente Ruta Vino Ribera Duero</w:t>
      </w:r>
      <w:r w:rsidR="00FE5783">
        <w:rPr>
          <w:sz w:val="20"/>
          <w:szCs w:val="20"/>
        </w:rPr>
        <w:t>) 947 10 72 54 – 637 82 59 87</w:t>
      </w:r>
    </w:p>
    <w:p w:rsidR="00FE5783" w:rsidRDefault="00FE5783" w:rsidP="00FE5783">
      <w:pPr>
        <w:spacing w:after="0"/>
        <w:jc w:val="both"/>
        <w:rPr>
          <w:sz w:val="20"/>
          <w:szCs w:val="20"/>
        </w:rPr>
      </w:pPr>
    </w:p>
    <w:p w:rsidR="00FE5783" w:rsidRPr="009E310D" w:rsidRDefault="00631560" w:rsidP="00631560">
      <w:pPr>
        <w:spacing w:after="0"/>
        <w:rPr>
          <w:b/>
          <w:sz w:val="28"/>
          <w:szCs w:val="28"/>
          <w:lang w:val="es-ES_tradnl"/>
        </w:rPr>
      </w:pPr>
      <w:r>
        <w:rPr>
          <w:b/>
          <w:noProof/>
          <w:color w:val="943634" w:themeColor="accent2" w:themeShade="BF"/>
          <w:sz w:val="28"/>
          <w:szCs w:val="28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7620</wp:posOffset>
            </wp:positionV>
            <wp:extent cx="476250" cy="476250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_SCRIBO-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943634" w:themeColor="accent2" w:themeShade="BF"/>
          <w:sz w:val="28"/>
          <w:szCs w:val="28"/>
          <w:lang w:val="es-ES_tradnl"/>
        </w:rPr>
        <w:t xml:space="preserve">             </w:t>
      </w:r>
      <w:r w:rsidR="00FE5783" w:rsidRPr="00A55CCC">
        <w:rPr>
          <w:b/>
          <w:color w:val="943634" w:themeColor="accent2" w:themeShade="BF"/>
          <w:sz w:val="28"/>
          <w:szCs w:val="28"/>
          <w:lang w:val="es-ES_tradnl"/>
        </w:rPr>
        <w:t>S</w:t>
      </w:r>
      <w:r w:rsidR="00FE5783" w:rsidRPr="009E310D">
        <w:rPr>
          <w:b/>
          <w:color w:val="17365D" w:themeColor="text2" w:themeShade="BF"/>
          <w:sz w:val="28"/>
          <w:szCs w:val="28"/>
          <w:lang w:val="es-ES_tradnl"/>
        </w:rPr>
        <w:t>CRIBO COMUNICACIÓN</w:t>
      </w:r>
    </w:p>
    <w:p w:rsidR="00F161E2" w:rsidRDefault="00631560" w:rsidP="00631560">
      <w:pPr>
        <w:spacing w:after="0"/>
      </w:pPr>
      <w:r>
        <w:t xml:space="preserve">                </w:t>
      </w:r>
      <w:hyperlink r:id="rId11" w:history="1">
        <w:r w:rsidR="00FE5783" w:rsidRPr="00656AEA">
          <w:rPr>
            <w:rStyle w:val="Hipervnculo"/>
            <w:lang w:val="es-ES_tradnl"/>
          </w:rPr>
          <w:t>info@scribo.es</w:t>
        </w:r>
      </w:hyperlink>
    </w:p>
    <w:p w:rsidR="00FE5783" w:rsidRDefault="00F161E2" w:rsidP="00F161E2">
      <w:pPr>
        <w:spacing w:after="0"/>
        <w:ind w:firstLine="708"/>
        <w:rPr>
          <w:b/>
          <w:lang w:val="es-ES_tradnl"/>
        </w:rPr>
      </w:pPr>
      <w:r w:rsidRPr="00F161E2">
        <w:rPr>
          <w:rStyle w:val="Hipervnculo"/>
          <w:u w:val="none"/>
          <w:lang w:val="es-ES_tradnl"/>
        </w:rPr>
        <w:t xml:space="preserve"> </w:t>
      </w:r>
      <w:r w:rsidR="00FE5783" w:rsidRPr="00F161E2">
        <w:rPr>
          <w:rStyle w:val="Hipervnculo"/>
          <w:u w:val="none"/>
          <w:lang w:val="es-ES_tradnl"/>
        </w:rPr>
        <w:t xml:space="preserve"> </w:t>
      </w:r>
      <w:r w:rsidR="00FE5783" w:rsidRPr="005363FB">
        <w:rPr>
          <w:b/>
          <w:lang w:val="es-ES_tradnl"/>
        </w:rPr>
        <w:t>Tel: 947 55 93 28</w:t>
      </w:r>
    </w:p>
    <w:p w:rsidR="00686625" w:rsidRPr="00652F1E" w:rsidRDefault="00631560" w:rsidP="00652F1E">
      <w:pPr>
        <w:spacing w:after="0"/>
        <w:rPr>
          <w:sz w:val="24"/>
          <w:szCs w:val="24"/>
        </w:rPr>
      </w:pPr>
      <w:r>
        <w:rPr>
          <w:b/>
          <w:lang w:val="es-ES_tradnl"/>
        </w:rPr>
        <w:t xml:space="preserve">               </w:t>
      </w:r>
      <w:r w:rsidR="00F161E2">
        <w:rPr>
          <w:b/>
          <w:lang w:val="es-ES_tradnl"/>
        </w:rPr>
        <w:t xml:space="preserve"> </w:t>
      </w:r>
      <w:r w:rsidR="00FE5783" w:rsidRPr="00FF7C34">
        <w:rPr>
          <w:b/>
          <w:lang w:val="es-ES_tradnl"/>
        </w:rPr>
        <w:t xml:space="preserve">Móvil: 626 107 065 </w:t>
      </w:r>
      <w:r w:rsidR="00FE5783">
        <w:rPr>
          <w:noProof/>
          <w:sz w:val="20"/>
          <w:szCs w:val="20"/>
          <w:lang w:eastAsia="es-ES"/>
        </w:rPr>
        <w:t>(Aurora  o Nieves)</w:t>
      </w:r>
    </w:p>
    <w:sectPr w:rsidR="00686625" w:rsidRPr="00652F1E" w:rsidSect="00C601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613" w:rsidRDefault="00DE4613" w:rsidP="00FE5783">
      <w:pPr>
        <w:spacing w:after="0" w:line="240" w:lineRule="auto"/>
      </w:pPr>
      <w:r>
        <w:separator/>
      </w:r>
    </w:p>
  </w:endnote>
  <w:endnote w:type="continuationSeparator" w:id="0">
    <w:p w:rsidR="00DE4613" w:rsidRDefault="00DE4613" w:rsidP="00FE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613" w:rsidRDefault="00DE4613" w:rsidP="00FE5783">
      <w:pPr>
        <w:spacing w:after="0" w:line="240" w:lineRule="auto"/>
      </w:pPr>
      <w:r>
        <w:separator/>
      </w:r>
    </w:p>
  </w:footnote>
  <w:footnote w:type="continuationSeparator" w:id="0">
    <w:p w:rsidR="00DE4613" w:rsidRDefault="00DE4613" w:rsidP="00FE5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9EC"/>
    <w:multiLevelType w:val="hybridMultilevel"/>
    <w:tmpl w:val="A2B6BF2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727E4"/>
    <w:multiLevelType w:val="hybridMultilevel"/>
    <w:tmpl w:val="0B507E7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E0925"/>
    <w:multiLevelType w:val="hybridMultilevel"/>
    <w:tmpl w:val="D1EA82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53A64"/>
    <w:multiLevelType w:val="hybridMultilevel"/>
    <w:tmpl w:val="C1405144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EB656D"/>
    <w:multiLevelType w:val="hybridMultilevel"/>
    <w:tmpl w:val="B75A806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4A27A9"/>
    <w:multiLevelType w:val="hybridMultilevel"/>
    <w:tmpl w:val="7E88B00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7D9"/>
    <w:rsid w:val="0000427A"/>
    <w:rsid w:val="000469D0"/>
    <w:rsid w:val="00085996"/>
    <w:rsid w:val="000863CA"/>
    <w:rsid w:val="0008655B"/>
    <w:rsid w:val="000A0FF9"/>
    <w:rsid w:val="000C0624"/>
    <w:rsid w:val="001615C2"/>
    <w:rsid w:val="00195496"/>
    <w:rsid w:val="001A559A"/>
    <w:rsid w:val="001A7719"/>
    <w:rsid w:val="001B00F9"/>
    <w:rsid w:val="0021262E"/>
    <w:rsid w:val="00242379"/>
    <w:rsid w:val="002455DD"/>
    <w:rsid w:val="002849AA"/>
    <w:rsid w:val="00287F67"/>
    <w:rsid w:val="002B5B62"/>
    <w:rsid w:val="002E0E70"/>
    <w:rsid w:val="003426CF"/>
    <w:rsid w:val="003A0C53"/>
    <w:rsid w:val="003A3608"/>
    <w:rsid w:val="003B317B"/>
    <w:rsid w:val="003E680C"/>
    <w:rsid w:val="003F2E2A"/>
    <w:rsid w:val="003F5C79"/>
    <w:rsid w:val="00433C02"/>
    <w:rsid w:val="00491213"/>
    <w:rsid w:val="004B55A7"/>
    <w:rsid w:val="004C637A"/>
    <w:rsid w:val="004C7E84"/>
    <w:rsid w:val="00503FEB"/>
    <w:rsid w:val="00577E00"/>
    <w:rsid w:val="00586C2D"/>
    <w:rsid w:val="00591EAB"/>
    <w:rsid w:val="005A5158"/>
    <w:rsid w:val="005B2596"/>
    <w:rsid w:val="005E0CB4"/>
    <w:rsid w:val="005F3E45"/>
    <w:rsid w:val="006007D9"/>
    <w:rsid w:val="00631560"/>
    <w:rsid w:val="006333ED"/>
    <w:rsid w:val="0063545E"/>
    <w:rsid w:val="00652F1E"/>
    <w:rsid w:val="006619E7"/>
    <w:rsid w:val="00671930"/>
    <w:rsid w:val="00671B2A"/>
    <w:rsid w:val="00686625"/>
    <w:rsid w:val="006918E0"/>
    <w:rsid w:val="006C519B"/>
    <w:rsid w:val="006F1415"/>
    <w:rsid w:val="006F40FF"/>
    <w:rsid w:val="00700BD6"/>
    <w:rsid w:val="007142F4"/>
    <w:rsid w:val="007761E3"/>
    <w:rsid w:val="007B0991"/>
    <w:rsid w:val="007B1CE7"/>
    <w:rsid w:val="007E1DB7"/>
    <w:rsid w:val="00800D0B"/>
    <w:rsid w:val="00806358"/>
    <w:rsid w:val="008567D4"/>
    <w:rsid w:val="008864ED"/>
    <w:rsid w:val="00891FFD"/>
    <w:rsid w:val="008A0AD2"/>
    <w:rsid w:val="008A6144"/>
    <w:rsid w:val="008A7F1C"/>
    <w:rsid w:val="008B11FA"/>
    <w:rsid w:val="008C7773"/>
    <w:rsid w:val="008E19A8"/>
    <w:rsid w:val="008F3416"/>
    <w:rsid w:val="009202A7"/>
    <w:rsid w:val="00922A33"/>
    <w:rsid w:val="0092517A"/>
    <w:rsid w:val="00947D66"/>
    <w:rsid w:val="009F6FDC"/>
    <w:rsid w:val="00A13231"/>
    <w:rsid w:val="00A90F5C"/>
    <w:rsid w:val="00A9105F"/>
    <w:rsid w:val="00A97CB1"/>
    <w:rsid w:val="00AC285F"/>
    <w:rsid w:val="00AC4AF0"/>
    <w:rsid w:val="00AF52DD"/>
    <w:rsid w:val="00B07A2F"/>
    <w:rsid w:val="00B14EA2"/>
    <w:rsid w:val="00BB0454"/>
    <w:rsid w:val="00BC0567"/>
    <w:rsid w:val="00BC690B"/>
    <w:rsid w:val="00C27710"/>
    <w:rsid w:val="00C3748E"/>
    <w:rsid w:val="00C5068F"/>
    <w:rsid w:val="00C601C7"/>
    <w:rsid w:val="00C74DDC"/>
    <w:rsid w:val="00CB3EF5"/>
    <w:rsid w:val="00CB5455"/>
    <w:rsid w:val="00CC2580"/>
    <w:rsid w:val="00CD710E"/>
    <w:rsid w:val="00CE0575"/>
    <w:rsid w:val="00D01CB1"/>
    <w:rsid w:val="00D0356D"/>
    <w:rsid w:val="00D52ABD"/>
    <w:rsid w:val="00D53107"/>
    <w:rsid w:val="00D555F9"/>
    <w:rsid w:val="00DC3281"/>
    <w:rsid w:val="00DE4613"/>
    <w:rsid w:val="00E00A1F"/>
    <w:rsid w:val="00E112BE"/>
    <w:rsid w:val="00E254A1"/>
    <w:rsid w:val="00E70D89"/>
    <w:rsid w:val="00E73BFF"/>
    <w:rsid w:val="00EB1612"/>
    <w:rsid w:val="00EB5652"/>
    <w:rsid w:val="00EC6AD9"/>
    <w:rsid w:val="00EE6E14"/>
    <w:rsid w:val="00F161E2"/>
    <w:rsid w:val="00F26D1C"/>
    <w:rsid w:val="00F57A02"/>
    <w:rsid w:val="00F67EBB"/>
    <w:rsid w:val="00F72ED0"/>
    <w:rsid w:val="00FA2F8B"/>
    <w:rsid w:val="00FB5C25"/>
    <w:rsid w:val="00FB6749"/>
    <w:rsid w:val="00FE5783"/>
    <w:rsid w:val="00FF4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F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6625"/>
    <w:pPr>
      <w:spacing w:after="0" w:line="240" w:lineRule="auto"/>
      <w:ind w:left="720"/>
    </w:pPr>
    <w:rPr>
      <w:rFonts w:ascii="Calibri" w:hAnsi="Calibri" w:cs="Times New Roman"/>
    </w:rPr>
  </w:style>
  <w:style w:type="table" w:styleId="Tablaconcuadrcula">
    <w:name w:val="Table Grid"/>
    <w:basedOn w:val="Tablanormal"/>
    <w:uiPriority w:val="59"/>
    <w:rsid w:val="001A5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1A559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E57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5783"/>
  </w:style>
  <w:style w:type="paragraph" w:styleId="Piedepgina">
    <w:name w:val="footer"/>
    <w:basedOn w:val="Normal"/>
    <w:link w:val="PiedepginaCar"/>
    <w:uiPriority w:val="99"/>
    <w:unhideWhenUsed/>
    <w:rsid w:val="00FE57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783"/>
  </w:style>
  <w:style w:type="character" w:styleId="Hipervnculo">
    <w:name w:val="Hyperlink"/>
    <w:basedOn w:val="Fuentedeprrafopredeter"/>
    <w:uiPriority w:val="99"/>
    <w:unhideWhenUsed/>
    <w:rsid w:val="00FE578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56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A5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5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5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5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515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6625"/>
    <w:pPr>
      <w:spacing w:after="0" w:line="240" w:lineRule="auto"/>
      <w:ind w:left="720"/>
    </w:pPr>
    <w:rPr>
      <w:rFonts w:ascii="Calibri" w:hAnsi="Calibri" w:cs="Times New Roman"/>
    </w:rPr>
  </w:style>
  <w:style w:type="table" w:styleId="Tablaconcuadrcula">
    <w:name w:val="Table Grid"/>
    <w:basedOn w:val="Tablanormal"/>
    <w:uiPriority w:val="59"/>
    <w:rsid w:val="001A5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1A559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E57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5783"/>
  </w:style>
  <w:style w:type="paragraph" w:styleId="Piedepgina">
    <w:name w:val="footer"/>
    <w:basedOn w:val="Normal"/>
    <w:link w:val="PiedepginaCar"/>
    <w:uiPriority w:val="99"/>
    <w:unhideWhenUsed/>
    <w:rsid w:val="00FE57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783"/>
  </w:style>
  <w:style w:type="character" w:styleId="Hipervnculo">
    <w:name w:val="Hyperlink"/>
    <w:basedOn w:val="Fuentedeprrafopredeter"/>
    <w:uiPriority w:val="99"/>
    <w:unhideWhenUsed/>
    <w:rsid w:val="00FE578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56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A5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5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5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5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515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cribo.e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AD133-0ED1-4202-B4D9-16E28586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697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PROPIETARIO</dc:creator>
  <cp:lastModifiedBy>www.intercambiosvirtuales.org</cp:lastModifiedBy>
  <cp:revision>6</cp:revision>
  <cp:lastPrinted>2019-03-02T12:20:00Z</cp:lastPrinted>
  <dcterms:created xsi:type="dcterms:W3CDTF">2019-03-02T12:20:00Z</dcterms:created>
  <dcterms:modified xsi:type="dcterms:W3CDTF">2019-03-02T12:56:00Z</dcterms:modified>
</cp:coreProperties>
</file>